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20" w:rsidRDefault="00F36AD8" w:rsidP="005B3520">
      <w:pPr>
        <w:ind w:left="-2160"/>
        <w:jc w:val="center"/>
        <w:rPr>
          <w:rFonts w:asciiTheme="minorHAnsi" w:hAnsiTheme="minorHAnsi"/>
          <w:sz w:val="40"/>
          <w:szCs w:val="40"/>
        </w:rPr>
      </w:pPr>
      <w:r>
        <w:rPr>
          <w:rFonts w:asciiTheme="minorHAnsi" w:hAnsiTheme="minorHAnsi"/>
          <w:noProof/>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407.25pt;margin-top:-57pt;width:102.75pt;height:6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" strokecolor="white [3212]">
            <v:textbox inset="0,0,0,0">
              <w:txbxContent>
                <w:p w:rsidR="00231F26" w:rsidRDefault="00231F26" w:rsidP="001412D8">
                  <w:pPr>
                    <w:jc w:val="right"/>
                  </w:pPr>
                  <w:r w:rsidRPr="001412D8">
                    <w:rPr>
                      <w:noProof/>
                    </w:rPr>
                    <w:drawing>
                      <wp:inline distT="0" distB="0" distL="0" distR="0">
                        <wp:extent cx="1076325" cy="704850"/>
                        <wp:effectExtent l="19050" t="0" r="9525" b="0"/>
                        <wp:docPr id="9"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9"/>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v:textbox>
          </v:shape>
        </w:pict>
      </w:r>
    </w:p>
    <w:p w:rsidR="000B4569" w:rsidRDefault="00F36AD8" w:rsidP="00E421B3">
      <w:pPr>
        <w:pBdr>
          <w:top w:val="single" w:sz="4" w:space="31" w:color="auto"/>
          <w:left w:val="single" w:sz="4" w:space="1" w:color="auto"/>
          <w:bottom w:val="single" w:sz="4" w:space="0" w:color="auto"/>
          <w:right w:val="single" w:sz="4" w:space="4" w:color="auto"/>
        </w:pBdr>
        <w:ind w:left="180" w:hanging="180"/>
        <w:jc w:val="right"/>
        <w:rPr>
          <w:rFonts w:asciiTheme="minorHAnsi" w:hAnsiTheme="minorHAnsi"/>
          <w:sz w:val="40"/>
          <w:szCs w:val="40"/>
        </w:rPr>
      </w:pPr>
      <w:r>
        <w:rPr>
          <w:rFonts w:asciiTheme="minorHAnsi" w:hAnsiTheme="minorHAnsi"/>
          <w:noProof/>
          <w:sz w:val="40"/>
          <w:szCs w:val="40"/>
        </w:rPr>
        <w:pict>
          <v:shape id="Text Box 3" o:spid="_x0000_s1027" type="#_x0000_t202" style="position:absolute;left:0;text-align:left;margin-left:-73.5pt;margin-top:42.35pt;width:69.6pt;height:2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" strokecolor="white [3212]">
            <v:textbox inset="0,0,0,0">
              <w:txbxContent>
                <w:p w:rsidR="00231F26" w:rsidRDefault="00231F26" w:rsidP="001A02C0">
                  <w:pPr>
                    <w:ind w:left="27" w:right="-231"/>
                  </w:pPr>
                  <w:r>
                    <w:rPr>
                      <w:noProof/>
                    </w:rPr>
                    <w:drawing>
                      <wp:inline distT="0" distB="0" distL="0" distR="0">
                        <wp:extent cx="657225" cy="2709526"/>
                        <wp:effectExtent l="19050" t="0" r="9525" b="0"/>
                        <wp:docPr id="10" name="Picture 9" descr="Blue Border B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order Bar.bmp"/>
                                <pic:cNvPicPr/>
                              </pic:nvPicPr>
                              <pic:blipFill>
                                <a:blip r:embed="rId10"/>
                                <a:stretch>
                                  <a:fillRect/>
                                </a:stretch>
                              </pic:blipFill>
                              <pic:spPr>
                                <a:xfrm>
                                  <a:off x="0" y="0"/>
                                  <a:ext cx="657225" cy="2709526"/>
                                </a:xfrm>
                                <a:prstGeom prst="rect">
                                  <a:avLst/>
                                </a:prstGeom>
                              </pic:spPr>
                            </pic:pic>
                          </a:graphicData>
                        </a:graphic>
                      </wp:inline>
                    </w:drawing>
                  </w:r>
                </w:p>
              </w:txbxContent>
            </v:textbox>
          </v:shape>
        </w:pict>
      </w:r>
    </w:p>
    <w:p w:rsidR="000B4569" w:rsidRDefault="000B4569"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0B4569" w:rsidRDefault="00F36AD8"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Pr>
          <w:rFonts w:asciiTheme="minorHAnsi" w:hAnsiTheme="minorHAnsi"/>
          <w:noProof/>
          <w:sz w:val="40"/>
          <w:szCs w:val="40"/>
        </w:rPr>
        <w:pict>
          <v:shape id="Text Box 5" o:spid="_x0000_s1028" type="#_x0000_t202" style="position:absolute;left:0;text-align:left;margin-left:147.9pt;margin-top:16.95pt;width:180.7pt;height:60.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" strokecolor="white [3212]">
            <v:textbox inset="0,0,0,0">
              <w:txbxContent>
                <w:p w:rsidR="00231F26" w:rsidRDefault="00231F26">
                  <w:r w:rsidRPr="00E421B3">
                    <w:rPr>
                      <w:noProof/>
                    </w:rPr>
                    <w:drawing>
                      <wp:inline distT="0" distB="0" distL="0" distR="0">
                        <wp:extent cx="2073275" cy="498475"/>
                        <wp:effectExtent l="19050" t="0" r="3175" b="0"/>
                        <wp:docPr id="24" name="Picture 2" descr="Logo MVW01"/>
                        <wp:cNvGraphicFramePr/>
                        <a:graphic xmlns:a="http://schemas.openxmlformats.org/drawingml/2006/main">
                          <a:graphicData uri="http://schemas.openxmlformats.org/drawingml/2006/picture">
                            <pic:pic xmlns:pic="http://schemas.openxmlformats.org/drawingml/2006/picture">
                              <pic:nvPicPr>
                                <pic:cNvPr id="3074" name="Picture 27" descr="Logo MVW0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073275" cy="498475"/>
                                </a:xfrm>
                                <a:prstGeom prst="rect">
                                  <a:avLst/>
                                </a:prstGeom>
                                <a:noFill/>
                                <a:ln w="9525">
                                  <a:noFill/>
                                  <a:miter lim="800000"/>
                                  <a:headEnd/>
                                  <a:tailEnd/>
                                </a:ln>
                              </pic:spPr>
                            </pic:pic>
                          </a:graphicData>
                        </a:graphic>
                      </wp:inline>
                    </w:drawing>
                  </w:r>
                </w:p>
              </w:txbxContent>
            </v:textbox>
          </v:shape>
        </w:pict>
      </w:r>
    </w:p>
    <w:p w:rsidR="000B4569" w:rsidRDefault="000B4569"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Guide Form Specification</w:t>
      </w: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 xml:space="preserve">For </w:t>
      </w:r>
    </w:p>
    <w:p w:rsidR="005B3520" w:rsidRPr="009F4AD3" w:rsidRDefault="00F00538"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Pr>
          <w:rFonts w:asciiTheme="minorHAnsi" w:hAnsiTheme="minorHAnsi"/>
          <w:sz w:val="40"/>
          <w:szCs w:val="40"/>
        </w:rPr>
        <w:t xml:space="preserve">MV </w:t>
      </w:r>
      <w:r w:rsidR="005B3520" w:rsidRPr="009F4AD3">
        <w:rPr>
          <w:rFonts w:asciiTheme="minorHAnsi" w:hAnsiTheme="minorHAnsi"/>
          <w:sz w:val="40"/>
          <w:szCs w:val="40"/>
        </w:rPr>
        <w:t>Variable Frequency Drive</w:t>
      </w:r>
    </w:p>
    <w:p w:rsidR="005B3520" w:rsidRPr="009F4AD3"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r w:rsidRPr="009F4AD3">
        <w:rPr>
          <w:rFonts w:asciiTheme="minorHAnsi" w:hAnsiTheme="minorHAnsi"/>
          <w:sz w:val="40"/>
          <w:szCs w:val="40"/>
        </w:rPr>
        <w:t xml:space="preserve">Rated </w:t>
      </w:r>
      <w:r w:rsidR="00DF0DC4">
        <w:rPr>
          <w:rFonts w:asciiTheme="minorHAnsi" w:hAnsiTheme="minorHAnsi"/>
          <w:sz w:val="40"/>
          <w:szCs w:val="40"/>
        </w:rPr>
        <w:t>300</w:t>
      </w:r>
      <w:r w:rsidRPr="009F4AD3">
        <w:rPr>
          <w:rFonts w:asciiTheme="minorHAnsi" w:hAnsiTheme="minorHAnsi"/>
          <w:sz w:val="40"/>
          <w:szCs w:val="40"/>
        </w:rPr>
        <w:t>-</w:t>
      </w:r>
      <w:r w:rsidR="000B36BA">
        <w:rPr>
          <w:rFonts w:asciiTheme="minorHAnsi" w:hAnsiTheme="minorHAnsi"/>
          <w:sz w:val="40"/>
          <w:szCs w:val="40"/>
        </w:rPr>
        <w:t>10</w:t>
      </w:r>
      <w:r w:rsidRPr="009F4AD3">
        <w:rPr>
          <w:rFonts w:asciiTheme="minorHAnsi" w:hAnsiTheme="minorHAnsi"/>
          <w:sz w:val="40"/>
          <w:szCs w:val="40"/>
        </w:rPr>
        <w:t>000 HP</w:t>
      </w:r>
    </w:p>
    <w:p w:rsidR="005B3520"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5B3520" w:rsidRDefault="005B3520"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sz w:val="40"/>
          <w:szCs w:val="40"/>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E421B3" w:rsidRDefault="00E421B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E421B3" w:rsidRDefault="00E421B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p>
    <w:p w:rsidR="009F4AD3" w:rsidRP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b/>
          <w:sz w:val="28"/>
          <w:szCs w:val="28"/>
        </w:rPr>
      </w:pPr>
      <w:r w:rsidRPr="009F4AD3">
        <w:rPr>
          <w:rFonts w:asciiTheme="minorHAnsi" w:hAnsiTheme="minorHAnsi"/>
          <w:b/>
          <w:sz w:val="28"/>
          <w:szCs w:val="28"/>
        </w:rPr>
        <w:t>WEG Electric Corporation</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6655 Sugarloaf Parkway</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Duluth, GA 300097</w:t>
      </w:r>
    </w:p>
    <w:p w:rsidR="009F4AD3" w:rsidRDefault="009F4AD3" w:rsidP="00E421B3">
      <w:pPr>
        <w:pBdr>
          <w:top w:val="single" w:sz="4" w:space="31" w:color="auto"/>
          <w:left w:val="single" w:sz="4" w:space="1" w:color="auto"/>
          <w:bottom w:val="single" w:sz="4" w:space="0" w:color="auto"/>
          <w:right w:val="single" w:sz="4" w:space="4" w:color="auto"/>
        </w:pBdr>
        <w:jc w:val="center"/>
        <w:rPr>
          <w:rFonts w:asciiTheme="minorHAnsi" w:hAnsiTheme="minorHAnsi"/>
        </w:rPr>
      </w:pPr>
      <w:r>
        <w:rPr>
          <w:rFonts w:asciiTheme="minorHAnsi" w:hAnsiTheme="minorHAnsi"/>
        </w:rPr>
        <w:t>1-800-ASK-4WEG</w:t>
      </w:r>
    </w:p>
    <w:p w:rsidR="008127A9" w:rsidRDefault="00A15CFB">
      <w:r>
        <w:br w:type="page"/>
      </w:r>
    </w:p>
    <w:p w:rsidR="008127A9" w:rsidRDefault="008127A9"/>
    <w:sdt>
      <w:sdtPr>
        <w:rPr>
          <w:rFonts w:ascii="Times New Roman" w:eastAsia="Times New Roman" w:hAnsi="Times New Roman" w:cs="Times New Roman"/>
          <w:b w:val="0"/>
          <w:bCs w:val="0"/>
          <w:color w:val="auto"/>
          <w:sz w:val="24"/>
          <w:szCs w:val="24"/>
        </w:rPr>
        <w:id w:val="30343852"/>
        <w:docPartObj>
          <w:docPartGallery w:val="Table of Contents"/>
          <w:docPartUnique/>
        </w:docPartObj>
      </w:sdtPr>
      <w:sdtEndPr/>
      <w:sdtContent>
        <w:p w:rsidR="00A43044" w:rsidRPr="00A43044" w:rsidRDefault="00A43044" w:rsidP="00A43044">
          <w:pPr>
            <w:pStyle w:val="TOCHeading"/>
            <w:jc w:val="center"/>
            <w:rPr>
              <w:rFonts w:asciiTheme="minorHAnsi" w:hAnsiTheme="minorHAnsi"/>
              <w:color w:val="1F497D" w:themeColor="text2"/>
            </w:rPr>
          </w:pPr>
          <w:r w:rsidRPr="00A43044">
            <w:rPr>
              <w:rFonts w:asciiTheme="minorHAnsi" w:hAnsiTheme="minorHAnsi"/>
              <w:color w:val="1F497D" w:themeColor="text2"/>
            </w:rPr>
            <w:t>Table of Contents</w:t>
          </w:r>
        </w:p>
        <w:p w:rsidR="00BD05DC" w:rsidRDefault="007B44AB">
          <w:pPr>
            <w:pStyle w:val="TOC1"/>
            <w:rPr>
              <w:rFonts w:asciiTheme="minorHAnsi" w:eastAsiaTheme="minorEastAsia" w:hAnsiTheme="minorHAnsi" w:cstheme="minorBidi"/>
              <w:b w:val="0"/>
              <w:sz w:val="22"/>
              <w:szCs w:val="22"/>
            </w:rPr>
          </w:pPr>
          <w:r>
            <w:fldChar w:fldCharType="begin"/>
          </w:r>
          <w:r w:rsidR="00A43044">
            <w:instrText xml:space="preserve"> TOC \o "1-3" \h \z \u </w:instrText>
          </w:r>
          <w:r>
            <w:fldChar w:fldCharType="separate"/>
          </w:r>
          <w:hyperlink w:anchor="_Toc262138866" w:history="1">
            <w:r w:rsidR="00BD05DC" w:rsidRPr="003628C7">
              <w:rPr>
                <w:rStyle w:val="Hyperlink"/>
              </w:rPr>
              <w:t>1.</w:t>
            </w:r>
            <w:r w:rsidR="00BD05DC">
              <w:rPr>
                <w:rFonts w:asciiTheme="minorHAnsi" w:eastAsiaTheme="minorEastAsia" w:hAnsiTheme="minorHAnsi" w:cstheme="minorBidi"/>
                <w:b w:val="0"/>
                <w:sz w:val="22"/>
                <w:szCs w:val="22"/>
              </w:rPr>
              <w:tab/>
            </w:r>
            <w:r w:rsidR="00BD05DC" w:rsidRPr="003628C7">
              <w:rPr>
                <w:rStyle w:val="Hyperlink"/>
              </w:rPr>
              <w:t>GENERAL</w:t>
            </w:r>
            <w:r w:rsidR="00BD05DC">
              <w:rPr>
                <w:webHidden/>
              </w:rPr>
              <w:tab/>
            </w:r>
            <w:r>
              <w:rPr>
                <w:webHidden/>
              </w:rPr>
              <w:fldChar w:fldCharType="begin"/>
            </w:r>
            <w:r w:rsidR="00BD05DC">
              <w:rPr>
                <w:webHidden/>
              </w:rPr>
              <w:instrText xml:space="preserve"> PAGEREF _Toc262138866 \h </w:instrText>
            </w:r>
            <w:r>
              <w:rPr>
                <w:webHidden/>
              </w:rPr>
            </w:r>
            <w:r>
              <w:rPr>
                <w:webHidden/>
              </w:rPr>
              <w:fldChar w:fldCharType="separate"/>
            </w:r>
            <w:r w:rsidR="00BD05DC">
              <w:rPr>
                <w:webHidden/>
              </w:rPr>
              <w:t>3</w:t>
            </w:r>
            <w:r>
              <w:rPr>
                <w:webHidden/>
              </w:rPr>
              <w:fldChar w:fldCharType="end"/>
            </w:r>
          </w:hyperlink>
        </w:p>
        <w:p w:rsidR="00BD05DC" w:rsidRDefault="00F36AD8">
          <w:pPr>
            <w:pStyle w:val="TOC2"/>
            <w:rPr>
              <w:rFonts w:eastAsiaTheme="minorEastAsia" w:cstheme="minorBidi"/>
              <w:b w:val="0"/>
            </w:rPr>
          </w:pPr>
          <w:hyperlink w:anchor="_Toc262138867" w:history="1">
            <w:r w:rsidR="00BD05DC" w:rsidRPr="003628C7">
              <w:rPr>
                <w:rStyle w:val="Hyperlink"/>
              </w:rPr>
              <w:t>1.1</w:t>
            </w:r>
            <w:r w:rsidR="00BD05DC">
              <w:rPr>
                <w:rFonts w:eastAsiaTheme="minorEastAsia" w:cstheme="minorBidi"/>
                <w:b w:val="0"/>
              </w:rPr>
              <w:tab/>
            </w:r>
            <w:r w:rsidR="00BD05DC" w:rsidRPr="003628C7">
              <w:rPr>
                <w:rStyle w:val="Hyperlink"/>
              </w:rPr>
              <w:t>DOCUMENT AND EQUIPMENT SCOPE</w:t>
            </w:r>
            <w:r w:rsidR="00BD05DC">
              <w:rPr>
                <w:webHidden/>
              </w:rPr>
              <w:tab/>
            </w:r>
            <w:r w:rsidR="007B44AB">
              <w:rPr>
                <w:webHidden/>
              </w:rPr>
              <w:fldChar w:fldCharType="begin"/>
            </w:r>
            <w:r w:rsidR="00BD05DC">
              <w:rPr>
                <w:webHidden/>
              </w:rPr>
              <w:instrText xml:space="preserve"> PAGEREF _Toc262138867 \h </w:instrText>
            </w:r>
            <w:r w:rsidR="007B44AB">
              <w:rPr>
                <w:webHidden/>
              </w:rPr>
            </w:r>
            <w:r w:rsidR="007B44AB">
              <w:rPr>
                <w:webHidden/>
              </w:rPr>
              <w:fldChar w:fldCharType="separate"/>
            </w:r>
            <w:r w:rsidR="00BD05DC">
              <w:rPr>
                <w:webHidden/>
              </w:rPr>
              <w:t>3</w:t>
            </w:r>
            <w:r w:rsidR="007B44AB">
              <w:rPr>
                <w:webHidden/>
              </w:rPr>
              <w:fldChar w:fldCharType="end"/>
            </w:r>
          </w:hyperlink>
        </w:p>
        <w:p w:rsidR="00BD05DC" w:rsidRDefault="00F36AD8">
          <w:pPr>
            <w:pStyle w:val="TOC2"/>
            <w:rPr>
              <w:rFonts w:eastAsiaTheme="minorEastAsia" w:cstheme="minorBidi"/>
              <w:b w:val="0"/>
            </w:rPr>
          </w:pPr>
          <w:hyperlink w:anchor="_Toc262138868" w:history="1">
            <w:r w:rsidR="00BD05DC" w:rsidRPr="003628C7">
              <w:rPr>
                <w:rStyle w:val="Hyperlink"/>
              </w:rPr>
              <w:t>1.2</w:t>
            </w:r>
            <w:r w:rsidR="00BD05DC">
              <w:rPr>
                <w:rFonts w:eastAsiaTheme="minorEastAsia" w:cstheme="minorBidi"/>
                <w:b w:val="0"/>
              </w:rPr>
              <w:tab/>
            </w:r>
            <w:r w:rsidR="00BD05DC" w:rsidRPr="003628C7">
              <w:rPr>
                <w:rStyle w:val="Hyperlink"/>
              </w:rPr>
              <w:t>CODES AND STANDARDS</w:t>
            </w:r>
            <w:r w:rsidR="00BD05DC">
              <w:rPr>
                <w:webHidden/>
              </w:rPr>
              <w:tab/>
            </w:r>
            <w:r w:rsidR="007B44AB">
              <w:rPr>
                <w:webHidden/>
              </w:rPr>
              <w:fldChar w:fldCharType="begin"/>
            </w:r>
            <w:r w:rsidR="00BD05DC">
              <w:rPr>
                <w:webHidden/>
              </w:rPr>
              <w:instrText xml:space="preserve"> PAGEREF _Toc262138868 \h </w:instrText>
            </w:r>
            <w:r w:rsidR="007B44AB">
              <w:rPr>
                <w:webHidden/>
              </w:rPr>
            </w:r>
            <w:r w:rsidR="007B44AB">
              <w:rPr>
                <w:webHidden/>
              </w:rPr>
              <w:fldChar w:fldCharType="separate"/>
            </w:r>
            <w:r w:rsidR="00BD05DC">
              <w:rPr>
                <w:webHidden/>
              </w:rPr>
              <w:t>3</w:t>
            </w:r>
            <w:r w:rsidR="007B44AB">
              <w:rPr>
                <w:webHidden/>
              </w:rPr>
              <w:fldChar w:fldCharType="end"/>
            </w:r>
          </w:hyperlink>
        </w:p>
        <w:p w:rsidR="00BD05DC" w:rsidRDefault="00F36AD8">
          <w:pPr>
            <w:pStyle w:val="TOC2"/>
            <w:rPr>
              <w:rFonts w:eastAsiaTheme="minorEastAsia" w:cstheme="minorBidi"/>
              <w:b w:val="0"/>
            </w:rPr>
          </w:pPr>
          <w:hyperlink w:anchor="_Toc262138869" w:history="1">
            <w:r w:rsidR="00BD05DC" w:rsidRPr="003628C7">
              <w:rPr>
                <w:rStyle w:val="Hyperlink"/>
              </w:rPr>
              <w:t>1.3</w:t>
            </w:r>
            <w:r w:rsidR="00BD05DC">
              <w:rPr>
                <w:rFonts w:eastAsiaTheme="minorEastAsia" w:cstheme="minorBidi"/>
                <w:b w:val="0"/>
              </w:rPr>
              <w:tab/>
            </w:r>
            <w:r w:rsidR="00BD05DC" w:rsidRPr="003628C7">
              <w:rPr>
                <w:rStyle w:val="Hyperlink"/>
              </w:rPr>
              <w:t>VFD COMPONENTS AND CONFIGURATION</w:t>
            </w:r>
            <w:r w:rsidR="00BD05DC">
              <w:rPr>
                <w:webHidden/>
              </w:rPr>
              <w:tab/>
            </w:r>
            <w:r w:rsidR="007B44AB">
              <w:rPr>
                <w:webHidden/>
              </w:rPr>
              <w:fldChar w:fldCharType="begin"/>
            </w:r>
            <w:r w:rsidR="00BD05DC">
              <w:rPr>
                <w:webHidden/>
              </w:rPr>
              <w:instrText xml:space="preserve"> PAGEREF _Toc262138869 \h </w:instrText>
            </w:r>
            <w:r w:rsidR="007B44AB">
              <w:rPr>
                <w:webHidden/>
              </w:rPr>
            </w:r>
            <w:r w:rsidR="007B44AB">
              <w:rPr>
                <w:webHidden/>
              </w:rPr>
              <w:fldChar w:fldCharType="separate"/>
            </w:r>
            <w:r w:rsidR="00BD05DC">
              <w:rPr>
                <w:webHidden/>
              </w:rPr>
              <w:t>4</w:t>
            </w:r>
            <w:r w:rsidR="007B44AB">
              <w:rPr>
                <w:webHidden/>
              </w:rPr>
              <w:fldChar w:fldCharType="end"/>
            </w:r>
          </w:hyperlink>
        </w:p>
        <w:p w:rsidR="00BD05DC" w:rsidRDefault="00F36AD8">
          <w:pPr>
            <w:pStyle w:val="TOC2"/>
            <w:rPr>
              <w:rFonts w:eastAsiaTheme="minorEastAsia" w:cstheme="minorBidi"/>
              <w:b w:val="0"/>
            </w:rPr>
          </w:pPr>
          <w:hyperlink w:anchor="_Toc262138870" w:history="1">
            <w:r w:rsidR="00BD05DC" w:rsidRPr="003628C7">
              <w:rPr>
                <w:rStyle w:val="Hyperlink"/>
                <w:bCs/>
              </w:rPr>
              <w:t>1.4</w:t>
            </w:r>
            <w:r w:rsidR="00BD05DC">
              <w:rPr>
                <w:rFonts w:eastAsiaTheme="minorEastAsia" w:cstheme="minorBidi"/>
                <w:b w:val="0"/>
              </w:rPr>
              <w:tab/>
            </w:r>
            <w:r w:rsidR="00BD05DC" w:rsidRPr="003628C7">
              <w:rPr>
                <w:rStyle w:val="Hyperlink"/>
              </w:rPr>
              <w:t>SUBMITTALS</w:t>
            </w:r>
            <w:r w:rsidR="00BD05DC">
              <w:rPr>
                <w:webHidden/>
              </w:rPr>
              <w:tab/>
            </w:r>
            <w:r w:rsidR="007B44AB">
              <w:rPr>
                <w:webHidden/>
              </w:rPr>
              <w:fldChar w:fldCharType="begin"/>
            </w:r>
            <w:r w:rsidR="00BD05DC">
              <w:rPr>
                <w:webHidden/>
              </w:rPr>
              <w:instrText xml:space="preserve"> PAGEREF _Toc262138870 \h </w:instrText>
            </w:r>
            <w:r w:rsidR="007B44AB">
              <w:rPr>
                <w:webHidden/>
              </w:rPr>
            </w:r>
            <w:r w:rsidR="007B44AB">
              <w:rPr>
                <w:webHidden/>
              </w:rPr>
              <w:fldChar w:fldCharType="separate"/>
            </w:r>
            <w:r w:rsidR="00BD05DC">
              <w:rPr>
                <w:webHidden/>
              </w:rPr>
              <w:t>4</w:t>
            </w:r>
            <w:r w:rsidR="007B44AB">
              <w:rPr>
                <w:webHidden/>
              </w:rPr>
              <w:fldChar w:fldCharType="end"/>
            </w:r>
          </w:hyperlink>
        </w:p>
        <w:p w:rsidR="00BD05DC" w:rsidRDefault="00F36AD8">
          <w:pPr>
            <w:pStyle w:val="TOC2"/>
            <w:rPr>
              <w:rFonts w:eastAsiaTheme="minorEastAsia" w:cstheme="minorBidi"/>
              <w:b w:val="0"/>
            </w:rPr>
          </w:pPr>
          <w:hyperlink w:anchor="_Toc262138871" w:history="1">
            <w:r w:rsidR="00BD05DC" w:rsidRPr="003628C7">
              <w:rPr>
                <w:rStyle w:val="Hyperlink"/>
              </w:rPr>
              <w:t>1.5</w:t>
            </w:r>
            <w:r w:rsidR="00BD05DC">
              <w:rPr>
                <w:rFonts w:eastAsiaTheme="minorEastAsia" w:cstheme="minorBidi"/>
                <w:b w:val="0"/>
              </w:rPr>
              <w:tab/>
            </w:r>
            <w:r w:rsidR="00BD05DC" w:rsidRPr="003628C7">
              <w:rPr>
                <w:rStyle w:val="Hyperlink"/>
              </w:rPr>
              <w:t>INSPECTION AND TESTING</w:t>
            </w:r>
            <w:r w:rsidR="00BD05DC">
              <w:rPr>
                <w:webHidden/>
              </w:rPr>
              <w:tab/>
            </w:r>
            <w:r w:rsidR="007B44AB">
              <w:rPr>
                <w:webHidden/>
              </w:rPr>
              <w:fldChar w:fldCharType="begin"/>
            </w:r>
            <w:r w:rsidR="00BD05DC">
              <w:rPr>
                <w:webHidden/>
              </w:rPr>
              <w:instrText xml:space="preserve"> PAGEREF _Toc262138871 \h </w:instrText>
            </w:r>
            <w:r w:rsidR="007B44AB">
              <w:rPr>
                <w:webHidden/>
              </w:rPr>
            </w:r>
            <w:r w:rsidR="007B44AB">
              <w:rPr>
                <w:webHidden/>
              </w:rPr>
              <w:fldChar w:fldCharType="separate"/>
            </w:r>
            <w:r w:rsidR="00BD05DC">
              <w:rPr>
                <w:webHidden/>
              </w:rPr>
              <w:t>5</w:t>
            </w:r>
            <w:r w:rsidR="007B44AB">
              <w:rPr>
                <w:webHidden/>
              </w:rPr>
              <w:fldChar w:fldCharType="end"/>
            </w:r>
          </w:hyperlink>
        </w:p>
        <w:p w:rsidR="00BD05DC" w:rsidRDefault="00F36AD8">
          <w:pPr>
            <w:pStyle w:val="TOC2"/>
            <w:rPr>
              <w:rFonts w:eastAsiaTheme="minorEastAsia" w:cstheme="minorBidi"/>
              <w:b w:val="0"/>
            </w:rPr>
          </w:pPr>
          <w:hyperlink w:anchor="_Toc262138872" w:history="1">
            <w:r w:rsidR="00BD05DC" w:rsidRPr="003628C7">
              <w:rPr>
                <w:rStyle w:val="Hyperlink"/>
              </w:rPr>
              <w:t>1.6</w:t>
            </w:r>
            <w:r w:rsidR="00BD05DC">
              <w:rPr>
                <w:rFonts w:eastAsiaTheme="minorEastAsia" w:cstheme="minorBidi"/>
                <w:b w:val="0"/>
              </w:rPr>
              <w:tab/>
            </w:r>
            <w:r w:rsidR="00BD05DC" w:rsidRPr="003628C7">
              <w:rPr>
                <w:rStyle w:val="Hyperlink"/>
              </w:rPr>
              <w:t>RELIABILITY</w:t>
            </w:r>
            <w:r w:rsidR="00BD05DC">
              <w:rPr>
                <w:webHidden/>
              </w:rPr>
              <w:tab/>
            </w:r>
            <w:r w:rsidR="007B44AB">
              <w:rPr>
                <w:webHidden/>
              </w:rPr>
              <w:fldChar w:fldCharType="begin"/>
            </w:r>
            <w:r w:rsidR="00BD05DC">
              <w:rPr>
                <w:webHidden/>
              </w:rPr>
              <w:instrText xml:space="preserve"> PAGEREF _Toc262138872 \h </w:instrText>
            </w:r>
            <w:r w:rsidR="007B44AB">
              <w:rPr>
                <w:webHidden/>
              </w:rPr>
            </w:r>
            <w:r w:rsidR="007B44AB">
              <w:rPr>
                <w:webHidden/>
              </w:rPr>
              <w:fldChar w:fldCharType="separate"/>
            </w:r>
            <w:r w:rsidR="00BD05DC">
              <w:rPr>
                <w:webHidden/>
              </w:rPr>
              <w:t>5</w:t>
            </w:r>
            <w:r w:rsidR="007B44AB">
              <w:rPr>
                <w:webHidden/>
              </w:rPr>
              <w:fldChar w:fldCharType="end"/>
            </w:r>
          </w:hyperlink>
        </w:p>
        <w:p w:rsidR="00BD05DC" w:rsidRDefault="00F36AD8">
          <w:pPr>
            <w:pStyle w:val="TOC2"/>
            <w:rPr>
              <w:rFonts w:eastAsiaTheme="minorEastAsia" w:cstheme="minorBidi"/>
              <w:b w:val="0"/>
            </w:rPr>
          </w:pPr>
          <w:hyperlink w:anchor="_Toc262138873" w:history="1">
            <w:r w:rsidR="00BD05DC" w:rsidRPr="003628C7">
              <w:rPr>
                <w:rStyle w:val="Hyperlink"/>
              </w:rPr>
              <w:t>1.7</w:t>
            </w:r>
            <w:r w:rsidR="00BD05DC">
              <w:rPr>
                <w:rFonts w:eastAsiaTheme="minorEastAsia" w:cstheme="minorBidi"/>
                <w:b w:val="0"/>
              </w:rPr>
              <w:tab/>
            </w:r>
            <w:r w:rsidR="00BD05DC" w:rsidRPr="003628C7">
              <w:rPr>
                <w:rStyle w:val="Hyperlink"/>
              </w:rPr>
              <w:t>WARRANTY</w:t>
            </w:r>
            <w:r w:rsidR="00BD05DC">
              <w:rPr>
                <w:webHidden/>
              </w:rPr>
              <w:tab/>
            </w:r>
            <w:r w:rsidR="007B44AB">
              <w:rPr>
                <w:webHidden/>
              </w:rPr>
              <w:fldChar w:fldCharType="begin"/>
            </w:r>
            <w:r w:rsidR="00BD05DC">
              <w:rPr>
                <w:webHidden/>
              </w:rPr>
              <w:instrText xml:space="preserve"> PAGEREF _Toc262138873 \h </w:instrText>
            </w:r>
            <w:r w:rsidR="007B44AB">
              <w:rPr>
                <w:webHidden/>
              </w:rPr>
            </w:r>
            <w:r w:rsidR="007B44AB">
              <w:rPr>
                <w:webHidden/>
              </w:rPr>
              <w:fldChar w:fldCharType="separate"/>
            </w:r>
            <w:r w:rsidR="00BD05DC">
              <w:rPr>
                <w:webHidden/>
              </w:rPr>
              <w:t>6</w:t>
            </w:r>
            <w:r w:rsidR="007B44AB">
              <w:rPr>
                <w:webHidden/>
              </w:rPr>
              <w:fldChar w:fldCharType="end"/>
            </w:r>
          </w:hyperlink>
        </w:p>
        <w:p w:rsidR="00BD05DC" w:rsidRDefault="00F36AD8">
          <w:pPr>
            <w:pStyle w:val="TOC1"/>
            <w:rPr>
              <w:rFonts w:asciiTheme="minorHAnsi" w:eastAsiaTheme="minorEastAsia" w:hAnsiTheme="minorHAnsi" w:cstheme="minorBidi"/>
              <w:b w:val="0"/>
              <w:sz w:val="22"/>
              <w:szCs w:val="22"/>
            </w:rPr>
          </w:pPr>
          <w:hyperlink w:anchor="_Toc262138874" w:history="1">
            <w:r w:rsidR="00BD05DC" w:rsidRPr="003628C7">
              <w:rPr>
                <w:rStyle w:val="Hyperlink"/>
              </w:rPr>
              <w:t>2.</w:t>
            </w:r>
            <w:r w:rsidR="00BD05DC">
              <w:rPr>
                <w:rFonts w:asciiTheme="minorHAnsi" w:eastAsiaTheme="minorEastAsia" w:hAnsiTheme="minorHAnsi" w:cstheme="minorBidi"/>
                <w:b w:val="0"/>
                <w:sz w:val="22"/>
                <w:szCs w:val="22"/>
              </w:rPr>
              <w:tab/>
            </w:r>
            <w:r w:rsidR="00BD05DC" w:rsidRPr="003628C7">
              <w:rPr>
                <w:rStyle w:val="Hyperlink"/>
              </w:rPr>
              <w:t>PRODUCTS</w:t>
            </w:r>
            <w:r w:rsidR="00BD05DC">
              <w:rPr>
                <w:webHidden/>
              </w:rPr>
              <w:tab/>
            </w:r>
            <w:r w:rsidR="007B44AB">
              <w:rPr>
                <w:webHidden/>
              </w:rPr>
              <w:fldChar w:fldCharType="begin"/>
            </w:r>
            <w:r w:rsidR="00BD05DC">
              <w:rPr>
                <w:webHidden/>
              </w:rPr>
              <w:instrText xml:space="preserve"> PAGEREF _Toc262138874 \h </w:instrText>
            </w:r>
            <w:r w:rsidR="007B44AB">
              <w:rPr>
                <w:webHidden/>
              </w:rPr>
            </w:r>
            <w:r w:rsidR="007B44AB">
              <w:rPr>
                <w:webHidden/>
              </w:rPr>
              <w:fldChar w:fldCharType="separate"/>
            </w:r>
            <w:r w:rsidR="00BD05DC">
              <w:rPr>
                <w:webHidden/>
              </w:rPr>
              <w:t>7</w:t>
            </w:r>
            <w:r w:rsidR="007B44AB">
              <w:rPr>
                <w:webHidden/>
              </w:rPr>
              <w:fldChar w:fldCharType="end"/>
            </w:r>
          </w:hyperlink>
        </w:p>
        <w:p w:rsidR="00BD05DC" w:rsidRDefault="00F36AD8">
          <w:pPr>
            <w:pStyle w:val="TOC2"/>
            <w:rPr>
              <w:rFonts w:eastAsiaTheme="minorEastAsia" w:cstheme="minorBidi"/>
              <w:b w:val="0"/>
            </w:rPr>
          </w:pPr>
          <w:hyperlink w:anchor="_Toc262138875" w:history="1">
            <w:r w:rsidR="00BD05DC" w:rsidRPr="003628C7">
              <w:rPr>
                <w:rStyle w:val="Hyperlink"/>
              </w:rPr>
              <w:t>2.1</w:t>
            </w:r>
            <w:r w:rsidR="00BD05DC">
              <w:rPr>
                <w:rFonts w:eastAsiaTheme="minorEastAsia" w:cstheme="minorBidi"/>
                <w:b w:val="0"/>
              </w:rPr>
              <w:tab/>
            </w:r>
            <w:r w:rsidR="00BD05DC" w:rsidRPr="003628C7">
              <w:rPr>
                <w:rStyle w:val="Hyperlink"/>
              </w:rPr>
              <w:t>ACCEPTABLE MANUFACTURER</w:t>
            </w:r>
            <w:r w:rsidR="00BD05DC">
              <w:rPr>
                <w:webHidden/>
              </w:rPr>
              <w:tab/>
            </w:r>
            <w:r w:rsidR="007B44AB">
              <w:rPr>
                <w:webHidden/>
              </w:rPr>
              <w:fldChar w:fldCharType="begin"/>
            </w:r>
            <w:r w:rsidR="00BD05DC">
              <w:rPr>
                <w:webHidden/>
              </w:rPr>
              <w:instrText xml:space="preserve"> PAGEREF _Toc262138875 \h </w:instrText>
            </w:r>
            <w:r w:rsidR="007B44AB">
              <w:rPr>
                <w:webHidden/>
              </w:rPr>
            </w:r>
            <w:r w:rsidR="007B44AB">
              <w:rPr>
                <w:webHidden/>
              </w:rPr>
              <w:fldChar w:fldCharType="separate"/>
            </w:r>
            <w:r w:rsidR="00BD05DC">
              <w:rPr>
                <w:webHidden/>
              </w:rPr>
              <w:t>7</w:t>
            </w:r>
            <w:r w:rsidR="007B44AB">
              <w:rPr>
                <w:webHidden/>
              </w:rPr>
              <w:fldChar w:fldCharType="end"/>
            </w:r>
          </w:hyperlink>
        </w:p>
        <w:p w:rsidR="00BD05DC" w:rsidRDefault="00F36AD8">
          <w:pPr>
            <w:pStyle w:val="TOC2"/>
            <w:rPr>
              <w:rFonts w:eastAsiaTheme="minorEastAsia" w:cstheme="minorBidi"/>
              <w:b w:val="0"/>
            </w:rPr>
          </w:pPr>
          <w:hyperlink w:anchor="_Toc262138876" w:history="1">
            <w:r w:rsidR="00BD05DC" w:rsidRPr="003628C7">
              <w:rPr>
                <w:rStyle w:val="Hyperlink"/>
                <w:bCs/>
              </w:rPr>
              <w:t>2.2</w:t>
            </w:r>
            <w:r w:rsidR="00BD05DC">
              <w:rPr>
                <w:rFonts w:eastAsiaTheme="minorEastAsia" w:cstheme="minorBidi"/>
                <w:b w:val="0"/>
              </w:rPr>
              <w:tab/>
            </w:r>
            <w:r w:rsidR="00BD05DC" w:rsidRPr="003628C7">
              <w:rPr>
                <w:rStyle w:val="Hyperlink"/>
              </w:rPr>
              <w:t>PRODUCT DESCRIPTION</w:t>
            </w:r>
            <w:r w:rsidR="00BD05DC">
              <w:rPr>
                <w:webHidden/>
              </w:rPr>
              <w:tab/>
            </w:r>
            <w:r w:rsidR="007B44AB">
              <w:rPr>
                <w:webHidden/>
              </w:rPr>
              <w:fldChar w:fldCharType="begin"/>
            </w:r>
            <w:r w:rsidR="00BD05DC">
              <w:rPr>
                <w:webHidden/>
              </w:rPr>
              <w:instrText xml:space="preserve"> PAGEREF _Toc262138876 \h </w:instrText>
            </w:r>
            <w:r w:rsidR="007B44AB">
              <w:rPr>
                <w:webHidden/>
              </w:rPr>
            </w:r>
            <w:r w:rsidR="007B44AB">
              <w:rPr>
                <w:webHidden/>
              </w:rPr>
              <w:fldChar w:fldCharType="separate"/>
            </w:r>
            <w:r w:rsidR="00BD05DC">
              <w:rPr>
                <w:webHidden/>
              </w:rPr>
              <w:t>7</w:t>
            </w:r>
            <w:r w:rsidR="007B44AB">
              <w:rPr>
                <w:webHidden/>
              </w:rPr>
              <w:fldChar w:fldCharType="end"/>
            </w:r>
          </w:hyperlink>
        </w:p>
        <w:p w:rsidR="00BD05DC" w:rsidRDefault="00F36AD8">
          <w:pPr>
            <w:pStyle w:val="TOC3"/>
            <w:rPr>
              <w:rFonts w:eastAsiaTheme="minorEastAsia" w:cstheme="minorBidi"/>
            </w:rPr>
          </w:pPr>
          <w:hyperlink w:anchor="_Toc262138877" w:history="1">
            <w:r w:rsidR="00BD05DC" w:rsidRPr="003628C7">
              <w:rPr>
                <w:rStyle w:val="Hyperlink"/>
                <w:b/>
              </w:rPr>
              <w:t>A.</w:t>
            </w:r>
            <w:r w:rsidR="00BD05DC">
              <w:rPr>
                <w:rFonts w:eastAsiaTheme="minorEastAsia" w:cstheme="minorBidi"/>
              </w:rPr>
              <w:tab/>
            </w:r>
            <w:r w:rsidR="00BD05DC" w:rsidRPr="003628C7">
              <w:rPr>
                <w:rStyle w:val="Hyperlink"/>
                <w:b/>
              </w:rPr>
              <w:t>MECHANICAL</w:t>
            </w:r>
            <w:r w:rsidR="00BD05DC">
              <w:rPr>
                <w:webHidden/>
              </w:rPr>
              <w:tab/>
            </w:r>
            <w:r w:rsidR="007B44AB">
              <w:rPr>
                <w:webHidden/>
              </w:rPr>
              <w:fldChar w:fldCharType="begin"/>
            </w:r>
            <w:r w:rsidR="00BD05DC">
              <w:rPr>
                <w:webHidden/>
              </w:rPr>
              <w:instrText xml:space="preserve"> PAGEREF _Toc262138877 \h </w:instrText>
            </w:r>
            <w:r w:rsidR="007B44AB">
              <w:rPr>
                <w:webHidden/>
              </w:rPr>
            </w:r>
            <w:r w:rsidR="007B44AB">
              <w:rPr>
                <w:webHidden/>
              </w:rPr>
              <w:fldChar w:fldCharType="separate"/>
            </w:r>
            <w:r w:rsidR="00BD05DC">
              <w:rPr>
                <w:webHidden/>
              </w:rPr>
              <w:t>7</w:t>
            </w:r>
            <w:r w:rsidR="007B44AB">
              <w:rPr>
                <w:webHidden/>
              </w:rPr>
              <w:fldChar w:fldCharType="end"/>
            </w:r>
          </w:hyperlink>
        </w:p>
        <w:p w:rsidR="00BD05DC" w:rsidRDefault="00F36AD8">
          <w:pPr>
            <w:pStyle w:val="TOC3"/>
            <w:rPr>
              <w:rFonts w:eastAsiaTheme="minorEastAsia" w:cstheme="minorBidi"/>
            </w:rPr>
          </w:pPr>
          <w:hyperlink w:anchor="_Toc262138878" w:history="1">
            <w:r w:rsidR="00BD05DC" w:rsidRPr="003628C7">
              <w:rPr>
                <w:rStyle w:val="Hyperlink"/>
                <w:b/>
              </w:rPr>
              <w:t>B.</w:t>
            </w:r>
            <w:r w:rsidR="00BD05DC">
              <w:rPr>
                <w:rFonts w:eastAsiaTheme="minorEastAsia" w:cstheme="minorBidi"/>
              </w:rPr>
              <w:tab/>
            </w:r>
            <w:r w:rsidR="00BD05DC" w:rsidRPr="003628C7">
              <w:rPr>
                <w:rStyle w:val="Hyperlink"/>
                <w:b/>
              </w:rPr>
              <w:t>ELECTRICAL</w:t>
            </w:r>
            <w:r w:rsidR="00BD05DC">
              <w:rPr>
                <w:webHidden/>
              </w:rPr>
              <w:tab/>
            </w:r>
            <w:r w:rsidR="007B44AB">
              <w:rPr>
                <w:webHidden/>
              </w:rPr>
              <w:fldChar w:fldCharType="begin"/>
            </w:r>
            <w:r w:rsidR="00BD05DC">
              <w:rPr>
                <w:webHidden/>
              </w:rPr>
              <w:instrText xml:space="preserve"> PAGEREF _Toc262138878 \h </w:instrText>
            </w:r>
            <w:r w:rsidR="007B44AB">
              <w:rPr>
                <w:webHidden/>
              </w:rPr>
            </w:r>
            <w:r w:rsidR="007B44AB">
              <w:rPr>
                <w:webHidden/>
              </w:rPr>
              <w:fldChar w:fldCharType="separate"/>
            </w:r>
            <w:r w:rsidR="00BD05DC">
              <w:rPr>
                <w:webHidden/>
              </w:rPr>
              <w:t>9</w:t>
            </w:r>
            <w:r w:rsidR="007B44AB">
              <w:rPr>
                <w:webHidden/>
              </w:rPr>
              <w:fldChar w:fldCharType="end"/>
            </w:r>
          </w:hyperlink>
        </w:p>
        <w:p w:rsidR="00BD05DC" w:rsidRDefault="00F36AD8">
          <w:pPr>
            <w:pStyle w:val="TOC3"/>
            <w:rPr>
              <w:rFonts w:eastAsiaTheme="minorEastAsia" w:cstheme="minorBidi"/>
            </w:rPr>
          </w:pPr>
          <w:hyperlink w:anchor="_Toc262138879" w:history="1">
            <w:r w:rsidR="00BD05DC" w:rsidRPr="003628C7">
              <w:rPr>
                <w:rStyle w:val="Hyperlink"/>
                <w:b/>
              </w:rPr>
              <w:t>C.</w:t>
            </w:r>
            <w:r w:rsidR="00BD05DC">
              <w:rPr>
                <w:rFonts w:eastAsiaTheme="minorEastAsia" w:cstheme="minorBidi"/>
              </w:rPr>
              <w:tab/>
            </w:r>
            <w:r w:rsidR="00BD05DC" w:rsidRPr="003628C7">
              <w:rPr>
                <w:rStyle w:val="Hyperlink"/>
                <w:b/>
              </w:rPr>
              <w:t>CONTROL</w:t>
            </w:r>
            <w:r w:rsidR="00BD05DC">
              <w:rPr>
                <w:webHidden/>
              </w:rPr>
              <w:tab/>
            </w:r>
            <w:r w:rsidR="007B44AB">
              <w:rPr>
                <w:webHidden/>
              </w:rPr>
              <w:fldChar w:fldCharType="begin"/>
            </w:r>
            <w:r w:rsidR="00BD05DC">
              <w:rPr>
                <w:webHidden/>
              </w:rPr>
              <w:instrText xml:space="preserve"> PAGEREF _Toc262138879 \h </w:instrText>
            </w:r>
            <w:r w:rsidR="007B44AB">
              <w:rPr>
                <w:webHidden/>
              </w:rPr>
            </w:r>
            <w:r w:rsidR="007B44AB">
              <w:rPr>
                <w:webHidden/>
              </w:rPr>
              <w:fldChar w:fldCharType="separate"/>
            </w:r>
            <w:r w:rsidR="00BD05DC">
              <w:rPr>
                <w:webHidden/>
              </w:rPr>
              <w:t>13</w:t>
            </w:r>
            <w:r w:rsidR="007B44AB">
              <w:rPr>
                <w:webHidden/>
              </w:rPr>
              <w:fldChar w:fldCharType="end"/>
            </w:r>
          </w:hyperlink>
        </w:p>
        <w:p w:rsidR="00BD05DC" w:rsidRDefault="00F36AD8">
          <w:pPr>
            <w:pStyle w:val="TOC3"/>
            <w:rPr>
              <w:rFonts w:eastAsiaTheme="minorEastAsia" w:cstheme="minorBidi"/>
            </w:rPr>
          </w:pPr>
          <w:hyperlink w:anchor="_Toc262138880" w:history="1">
            <w:r w:rsidR="00BD05DC" w:rsidRPr="003628C7">
              <w:rPr>
                <w:rStyle w:val="Hyperlink"/>
                <w:b/>
              </w:rPr>
              <w:t>D.</w:t>
            </w:r>
            <w:r w:rsidR="00BD05DC">
              <w:rPr>
                <w:rFonts w:eastAsiaTheme="minorEastAsia" w:cstheme="minorBidi"/>
              </w:rPr>
              <w:tab/>
            </w:r>
            <w:r w:rsidR="00BD05DC" w:rsidRPr="003628C7">
              <w:rPr>
                <w:rStyle w:val="Hyperlink"/>
                <w:b/>
              </w:rPr>
              <w:t>CONTROL PERFORMANCE</w:t>
            </w:r>
            <w:r w:rsidR="00BD05DC">
              <w:rPr>
                <w:webHidden/>
              </w:rPr>
              <w:tab/>
            </w:r>
            <w:r w:rsidR="007B44AB">
              <w:rPr>
                <w:webHidden/>
              </w:rPr>
              <w:fldChar w:fldCharType="begin"/>
            </w:r>
            <w:r w:rsidR="00BD05DC">
              <w:rPr>
                <w:webHidden/>
              </w:rPr>
              <w:instrText xml:space="preserve"> PAGEREF _Toc262138880 \h </w:instrText>
            </w:r>
            <w:r w:rsidR="007B44AB">
              <w:rPr>
                <w:webHidden/>
              </w:rPr>
            </w:r>
            <w:r w:rsidR="007B44AB">
              <w:rPr>
                <w:webHidden/>
              </w:rPr>
              <w:fldChar w:fldCharType="separate"/>
            </w:r>
            <w:r w:rsidR="00BD05DC">
              <w:rPr>
                <w:webHidden/>
              </w:rPr>
              <w:t>17</w:t>
            </w:r>
            <w:r w:rsidR="007B44AB">
              <w:rPr>
                <w:webHidden/>
              </w:rPr>
              <w:fldChar w:fldCharType="end"/>
            </w:r>
          </w:hyperlink>
        </w:p>
        <w:p w:rsidR="00BD05DC" w:rsidRDefault="00F36AD8">
          <w:pPr>
            <w:pStyle w:val="TOC1"/>
            <w:rPr>
              <w:rFonts w:asciiTheme="minorHAnsi" w:eastAsiaTheme="minorEastAsia" w:hAnsiTheme="minorHAnsi" w:cstheme="minorBidi"/>
              <w:b w:val="0"/>
              <w:sz w:val="22"/>
              <w:szCs w:val="22"/>
            </w:rPr>
          </w:pPr>
          <w:hyperlink w:anchor="_Toc262138881" w:history="1">
            <w:r w:rsidR="00BD05DC" w:rsidRPr="003628C7">
              <w:rPr>
                <w:rStyle w:val="Hyperlink"/>
              </w:rPr>
              <w:t>3.</w:t>
            </w:r>
            <w:r w:rsidR="00BD05DC">
              <w:rPr>
                <w:rFonts w:asciiTheme="minorHAnsi" w:eastAsiaTheme="minorEastAsia" w:hAnsiTheme="minorHAnsi" w:cstheme="minorBidi"/>
                <w:b w:val="0"/>
                <w:sz w:val="22"/>
                <w:szCs w:val="22"/>
              </w:rPr>
              <w:tab/>
            </w:r>
            <w:r w:rsidR="00BD05DC" w:rsidRPr="003628C7">
              <w:rPr>
                <w:rStyle w:val="Hyperlink"/>
              </w:rPr>
              <w:t>EXECUTION</w:t>
            </w:r>
            <w:r w:rsidR="00BD05DC">
              <w:rPr>
                <w:webHidden/>
              </w:rPr>
              <w:tab/>
            </w:r>
            <w:r w:rsidR="007B44AB">
              <w:rPr>
                <w:webHidden/>
              </w:rPr>
              <w:fldChar w:fldCharType="begin"/>
            </w:r>
            <w:r w:rsidR="00BD05DC">
              <w:rPr>
                <w:webHidden/>
              </w:rPr>
              <w:instrText xml:space="preserve"> PAGEREF _Toc262138881 \h </w:instrText>
            </w:r>
            <w:r w:rsidR="007B44AB">
              <w:rPr>
                <w:webHidden/>
              </w:rPr>
            </w:r>
            <w:r w:rsidR="007B44AB">
              <w:rPr>
                <w:webHidden/>
              </w:rPr>
              <w:fldChar w:fldCharType="separate"/>
            </w:r>
            <w:r w:rsidR="00BD05DC">
              <w:rPr>
                <w:webHidden/>
              </w:rPr>
              <w:t>18</w:t>
            </w:r>
            <w:r w:rsidR="007B44AB">
              <w:rPr>
                <w:webHidden/>
              </w:rPr>
              <w:fldChar w:fldCharType="end"/>
            </w:r>
          </w:hyperlink>
        </w:p>
        <w:p w:rsidR="00BD05DC" w:rsidRDefault="00F36AD8">
          <w:pPr>
            <w:pStyle w:val="TOC2"/>
            <w:rPr>
              <w:rFonts w:eastAsiaTheme="minorEastAsia" w:cstheme="minorBidi"/>
              <w:b w:val="0"/>
            </w:rPr>
          </w:pPr>
          <w:hyperlink w:anchor="_Toc262138882" w:history="1">
            <w:r w:rsidR="00BD05DC" w:rsidRPr="003628C7">
              <w:rPr>
                <w:rStyle w:val="Hyperlink"/>
              </w:rPr>
              <w:t>3.1</w:t>
            </w:r>
            <w:r w:rsidR="00BD05DC">
              <w:rPr>
                <w:rFonts w:eastAsiaTheme="minorEastAsia" w:cstheme="minorBidi"/>
                <w:b w:val="0"/>
              </w:rPr>
              <w:tab/>
            </w:r>
            <w:r w:rsidR="00BD05DC" w:rsidRPr="003628C7">
              <w:rPr>
                <w:rStyle w:val="Hyperlink"/>
              </w:rPr>
              <w:t>SITE PREPARATION</w:t>
            </w:r>
            <w:r w:rsidR="00BD05DC">
              <w:rPr>
                <w:webHidden/>
              </w:rPr>
              <w:tab/>
            </w:r>
            <w:r w:rsidR="007B44AB">
              <w:rPr>
                <w:webHidden/>
              </w:rPr>
              <w:fldChar w:fldCharType="begin"/>
            </w:r>
            <w:r w:rsidR="00BD05DC">
              <w:rPr>
                <w:webHidden/>
              </w:rPr>
              <w:instrText xml:space="preserve"> PAGEREF _Toc262138882 \h </w:instrText>
            </w:r>
            <w:r w:rsidR="007B44AB">
              <w:rPr>
                <w:webHidden/>
              </w:rPr>
            </w:r>
            <w:r w:rsidR="007B44AB">
              <w:rPr>
                <w:webHidden/>
              </w:rPr>
              <w:fldChar w:fldCharType="separate"/>
            </w:r>
            <w:r w:rsidR="00BD05DC">
              <w:rPr>
                <w:webHidden/>
              </w:rPr>
              <w:t>18</w:t>
            </w:r>
            <w:r w:rsidR="007B44AB">
              <w:rPr>
                <w:webHidden/>
              </w:rPr>
              <w:fldChar w:fldCharType="end"/>
            </w:r>
          </w:hyperlink>
        </w:p>
        <w:p w:rsidR="00A43044" w:rsidRDefault="007B44AB">
          <w:r>
            <w:fldChar w:fldCharType="end"/>
          </w:r>
        </w:p>
      </w:sdtContent>
    </w:sdt>
    <w:p w:rsidR="008127A9" w:rsidRDefault="008127A9"/>
    <w:p w:rsidR="008127A9" w:rsidRDefault="008127A9"/>
    <w:p w:rsidR="008127A9" w:rsidRDefault="008127A9">
      <w:pPr>
        <w:rPr>
          <w:b/>
          <w:bCs/>
          <w:szCs w:val="22"/>
        </w:rPr>
      </w:pPr>
      <w:r>
        <w:br w:type="page"/>
      </w:r>
    </w:p>
    <w:p w:rsidR="00BB07DE" w:rsidRPr="009B569C" w:rsidRDefault="00BB07DE" w:rsidP="00EE3FDC">
      <w:pPr>
        <w:pStyle w:val="Heading1"/>
        <w:numPr>
          <w:ilvl w:val="0"/>
          <w:numId w:val="22"/>
        </w:numPr>
        <w:ind w:left="1080" w:hanging="720"/>
        <w:rPr>
          <w:rFonts w:asciiTheme="minorHAnsi" w:hAnsiTheme="minorHAnsi" w:cs="Arial"/>
        </w:rPr>
      </w:pPr>
      <w:bookmarkStart w:id="0" w:name="_Toc262138866"/>
      <w:r w:rsidRPr="009B569C">
        <w:rPr>
          <w:rFonts w:asciiTheme="minorHAnsi" w:hAnsiTheme="minorHAnsi" w:cs="Arial"/>
        </w:rPr>
        <w:lastRenderedPageBreak/>
        <w:t>GENERAL</w:t>
      </w:r>
      <w:bookmarkEnd w:id="0"/>
    </w:p>
    <w:p w:rsidR="00BB07DE" w:rsidRPr="00C57D59" w:rsidRDefault="00BB07DE" w:rsidP="003B7BD8">
      <w:pPr>
        <w:ind w:left="720"/>
        <w:rPr>
          <w:rFonts w:asciiTheme="minorHAnsi" w:hAnsiTheme="minorHAnsi"/>
          <w:sz w:val="22"/>
          <w:szCs w:val="22"/>
        </w:rPr>
      </w:pPr>
    </w:p>
    <w:p w:rsidR="00BB07DE" w:rsidRPr="006A3492" w:rsidRDefault="00FC106B" w:rsidP="00EE3FDC">
      <w:pPr>
        <w:pStyle w:val="Heading2"/>
        <w:numPr>
          <w:ilvl w:val="0"/>
          <w:numId w:val="29"/>
        </w:numPr>
        <w:rPr>
          <w:rFonts w:asciiTheme="minorHAnsi" w:hAnsiTheme="minorHAnsi"/>
          <w:b/>
          <w:sz w:val="22"/>
          <w:szCs w:val="22"/>
        </w:rPr>
      </w:pPr>
      <w:bookmarkStart w:id="1" w:name="_Toc262138867"/>
      <w:r w:rsidRPr="006A3492">
        <w:rPr>
          <w:rFonts w:asciiTheme="minorHAnsi" w:hAnsiTheme="minorHAnsi"/>
          <w:b/>
          <w:sz w:val="22"/>
          <w:szCs w:val="22"/>
        </w:rPr>
        <w:t>DOCUMENT</w:t>
      </w:r>
      <w:r w:rsidR="000A74D2" w:rsidRPr="006A3492">
        <w:rPr>
          <w:rFonts w:asciiTheme="minorHAnsi" w:hAnsiTheme="minorHAnsi"/>
          <w:b/>
          <w:sz w:val="22"/>
          <w:szCs w:val="22"/>
        </w:rPr>
        <w:t xml:space="preserve"> AND EQUIPMENT </w:t>
      </w:r>
      <w:r w:rsidR="00BB07DE" w:rsidRPr="006A3492">
        <w:rPr>
          <w:rFonts w:asciiTheme="minorHAnsi" w:hAnsiTheme="minorHAnsi"/>
          <w:b/>
          <w:sz w:val="22"/>
          <w:szCs w:val="22"/>
        </w:rPr>
        <w:t>SCOPE</w:t>
      </w:r>
      <w:bookmarkEnd w:id="1"/>
      <w:r w:rsidR="000A74D2" w:rsidRPr="006A3492">
        <w:rPr>
          <w:rFonts w:asciiTheme="minorHAnsi" w:hAnsiTheme="minorHAnsi"/>
          <w:b/>
          <w:sz w:val="22"/>
          <w:szCs w:val="22"/>
        </w:rPr>
        <w:t xml:space="preserve"> </w:t>
      </w:r>
    </w:p>
    <w:p w:rsidR="00BB07DE" w:rsidRPr="00C57D59" w:rsidRDefault="00BB07DE" w:rsidP="003B7BD8">
      <w:pPr>
        <w:pStyle w:val="BlockText"/>
        <w:ind w:left="720" w:right="0" w:firstLine="0"/>
        <w:rPr>
          <w:rFonts w:asciiTheme="minorHAnsi" w:hAnsiTheme="minorHAnsi"/>
          <w:sz w:val="22"/>
          <w:szCs w:val="22"/>
        </w:rPr>
      </w:pPr>
    </w:p>
    <w:p w:rsidR="00067DD8" w:rsidRDefault="00FC106B"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 xml:space="preserve">This document specifies required features of a Medium Voltage Variable Frequency Drive (VFD) System design, control, manufacturing and testing. This VFD system is to have 2.3kV ~13.8kV, 3Ph, 60Hz supply for its input and </w:t>
      </w:r>
      <w:r w:rsidR="00067DD8">
        <w:rPr>
          <w:rFonts w:asciiTheme="minorHAnsi" w:hAnsiTheme="minorHAnsi"/>
          <w:sz w:val="22"/>
          <w:szCs w:val="22"/>
        </w:rPr>
        <w:t>2.3kV~4.16kV, 100Hz variable frequency output to control an induction motor with or without a speed encoder for speed feedback.</w:t>
      </w:r>
    </w:p>
    <w:p w:rsidR="00067DD8" w:rsidRDefault="00067DD8" w:rsidP="003B7BD8">
      <w:pPr>
        <w:pStyle w:val="BlockText"/>
        <w:ind w:right="0" w:firstLine="0"/>
        <w:rPr>
          <w:rFonts w:asciiTheme="minorHAnsi" w:hAnsiTheme="minorHAnsi"/>
          <w:sz w:val="22"/>
          <w:szCs w:val="22"/>
        </w:rPr>
      </w:pPr>
    </w:p>
    <w:p w:rsidR="00BB07DE" w:rsidRDefault="00067DD8"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 xml:space="preserve">For procurement of a motor and </w:t>
      </w:r>
      <w:r w:rsidR="00842382">
        <w:rPr>
          <w:rFonts w:asciiTheme="minorHAnsi" w:hAnsiTheme="minorHAnsi"/>
          <w:sz w:val="22"/>
          <w:szCs w:val="22"/>
        </w:rPr>
        <w:t xml:space="preserve">a </w:t>
      </w:r>
      <w:r>
        <w:rPr>
          <w:rFonts w:asciiTheme="minorHAnsi" w:hAnsiTheme="minorHAnsi"/>
          <w:sz w:val="22"/>
          <w:szCs w:val="22"/>
        </w:rPr>
        <w:t xml:space="preserve">VFD as one package, the </w:t>
      </w:r>
      <w:r w:rsidR="00FC3C02">
        <w:rPr>
          <w:rFonts w:asciiTheme="minorHAnsi" w:hAnsiTheme="minorHAnsi"/>
          <w:sz w:val="22"/>
          <w:szCs w:val="22"/>
        </w:rPr>
        <w:t xml:space="preserve">Purchaser </w:t>
      </w:r>
      <w:r>
        <w:rPr>
          <w:rFonts w:asciiTheme="minorHAnsi" w:hAnsiTheme="minorHAnsi"/>
          <w:sz w:val="22"/>
          <w:szCs w:val="22"/>
        </w:rPr>
        <w:t xml:space="preserve">shall provide </w:t>
      </w:r>
      <w:r w:rsidR="00842382">
        <w:rPr>
          <w:rFonts w:asciiTheme="minorHAnsi" w:hAnsiTheme="minorHAnsi"/>
          <w:sz w:val="22"/>
          <w:szCs w:val="22"/>
        </w:rPr>
        <w:t>relevant motor specifications with specific applications requirements. Preference will be given to suppliers that manufacture, guarantees and provides service for the motor and the VFD.</w:t>
      </w:r>
    </w:p>
    <w:p w:rsidR="000A74D2" w:rsidRDefault="000A74D2" w:rsidP="003B7BD8">
      <w:pPr>
        <w:pStyle w:val="BlockText"/>
        <w:ind w:left="1080" w:right="0" w:firstLine="0"/>
        <w:rPr>
          <w:rFonts w:asciiTheme="minorHAnsi" w:hAnsiTheme="minorHAnsi"/>
          <w:sz w:val="22"/>
          <w:szCs w:val="22"/>
        </w:rPr>
      </w:pPr>
    </w:p>
    <w:p w:rsidR="000A74D2" w:rsidRDefault="000A74D2" w:rsidP="00EE3FDC">
      <w:pPr>
        <w:pStyle w:val="BlockText"/>
        <w:numPr>
          <w:ilvl w:val="0"/>
          <w:numId w:val="16"/>
        </w:numPr>
        <w:ind w:left="1440" w:right="0"/>
        <w:rPr>
          <w:rFonts w:asciiTheme="minorHAnsi" w:hAnsiTheme="minorHAnsi"/>
          <w:sz w:val="22"/>
          <w:szCs w:val="22"/>
        </w:rPr>
      </w:pPr>
      <w:r>
        <w:rPr>
          <w:rFonts w:asciiTheme="minorHAnsi" w:hAnsiTheme="minorHAnsi"/>
          <w:sz w:val="22"/>
          <w:szCs w:val="22"/>
        </w:rPr>
        <w:t xml:space="preserve">VFD shall be completely assembled, pre-wired and tested by the VFD supplier. Project specific data shall be used during </w:t>
      </w:r>
      <w:r w:rsidR="00711967">
        <w:rPr>
          <w:rFonts w:asciiTheme="minorHAnsi" w:hAnsiTheme="minorHAnsi"/>
          <w:sz w:val="22"/>
          <w:szCs w:val="22"/>
        </w:rPr>
        <w:t xml:space="preserve">factory </w:t>
      </w:r>
      <w:r>
        <w:rPr>
          <w:rFonts w:asciiTheme="minorHAnsi" w:hAnsiTheme="minorHAnsi"/>
          <w:sz w:val="22"/>
          <w:szCs w:val="22"/>
        </w:rPr>
        <w:t>testing</w:t>
      </w:r>
      <w:r w:rsidR="00711967">
        <w:rPr>
          <w:rFonts w:asciiTheme="minorHAnsi" w:hAnsiTheme="minorHAnsi"/>
          <w:sz w:val="22"/>
          <w:szCs w:val="22"/>
        </w:rPr>
        <w:t>.</w:t>
      </w:r>
      <w:r>
        <w:rPr>
          <w:rFonts w:asciiTheme="minorHAnsi" w:hAnsiTheme="minorHAnsi"/>
          <w:sz w:val="22"/>
          <w:szCs w:val="22"/>
        </w:rPr>
        <w:t xml:space="preserve"> </w:t>
      </w:r>
    </w:p>
    <w:p w:rsidR="00BB07DE" w:rsidRDefault="00BB07DE" w:rsidP="003B7BD8">
      <w:pPr>
        <w:pStyle w:val="BlockText"/>
        <w:ind w:left="720" w:right="0"/>
        <w:rPr>
          <w:rFonts w:asciiTheme="minorHAnsi" w:hAnsiTheme="minorHAnsi"/>
          <w:sz w:val="22"/>
          <w:szCs w:val="22"/>
        </w:rPr>
      </w:pPr>
    </w:p>
    <w:p w:rsidR="00A57B43" w:rsidRPr="00A57B43" w:rsidRDefault="00A57B43" w:rsidP="003B7BD8">
      <w:pPr>
        <w:pStyle w:val="BlockText"/>
        <w:ind w:left="1080" w:right="0" w:firstLine="0"/>
        <w:rPr>
          <w:rFonts w:asciiTheme="minorHAnsi" w:hAnsiTheme="minorHAnsi"/>
          <w:sz w:val="22"/>
          <w:szCs w:val="22"/>
        </w:rPr>
      </w:pPr>
    </w:p>
    <w:p w:rsidR="00BB07DE" w:rsidRPr="008127A9" w:rsidRDefault="00A57B43" w:rsidP="00EE3FDC">
      <w:pPr>
        <w:pStyle w:val="Heading2"/>
        <w:numPr>
          <w:ilvl w:val="0"/>
          <w:numId w:val="29"/>
        </w:numPr>
        <w:rPr>
          <w:rFonts w:asciiTheme="minorHAnsi" w:hAnsiTheme="minorHAnsi"/>
          <w:b/>
          <w:sz w:val="22"/>
          <w:szCs w:val="22"/>
        </w:rPr>
      </w:pPr>
      <w:bookmarkStart w:id="2" w:name="_Toc262138868"/>
      <w:r w:rsidRPr="008127A9">
        <w:rPr>
          <w:rFonts w:asciiTheme="minorHAnsi" w:hAnsiTheme="minorHAnsi"/>
          <w:b/>
          <w:sz w:val="22"/>
          <w:szCs w:val="22"/>
        </w:rPr>
        <w:t>CODES AND STANDARDS</w:t>
      </w:r>
      <w:bookmarkEnd w:id="2"/>
    </w:p>
    <w:p w:rsidR="00BB07DE" w:rsidRPr="00C57D59" w:rsidRDefault="00BB07DE" w:rsidP="003B7BD8">
      <w:pPr>
        <w:pStyle w:val="BlockText"/>
        <w:ind w:right="0"/>
        <w:rPr>
          <w:rFonts w:asciiTheme="minorHAnsi" w:hAnsiTheme="minorHAnsi"/>
          <w:b/>
          <w:bCs/>
          <w:sz w:val="22"/>
          <w:szCs w:val="22"/>
        </w:rPr>
      </w:pPr>
    </w:p>
    <w:p w:rsidR="00BB07DE" w:rsidRPr="00C57D59" w:rsidRDefault="00BB07DE" w:rsidP="00EE3FDC">
      <w:pPr>
        <w:pStyle w:val="BlockText"/>
        <w:numPr>
          <w:ilvl w:val="0"/>
          <w:numId w:val="2"/>
        </w:numPr>
        <w:tabs>
          <w:tab w:val="clear" w:pos="1440"/>
        </w:tabs>
        <w:ind w:right="0"/>
        <w:rPr>
          <w:rFonts w:asciiTheme="minorHAnsi" w:hAnsiTheme="minorHAnsi"/>
          <w:sz w:val="22"/>
          <w:szCs w:val="22"/>
        </w:rPr>
      </w:pPr>
      <w:r w:rsidRPr="00C57D59">
        <w:rPr>
          <w:rFonts w:asciiTheme="minorHAnsi" w:hAnsiTheme="minorHAnsi"/>
          <w:sz w:val="22"/>
          <w:szCs w:val="22"/>
        </w:rPr>
        <w:t xml:space="preserve">Applicable requirements in the latest edition of the following industry standards and industry practices shall be considered an integral part of this Specification. </w:t>
      </w:r>
    </w:p>
    <w:p w:rsidR="00BB07DE" w:rsidRPr="00C57D59" w:rsidRDefault="00BB07DE" w:rsidP="00EE3FDC">
      <w:pPr>
        <w:pStyle w:val="BlockText"/>
        <w:numPr>
          <w:ilvl w:val="3"/>
          <w:numId w:val="2"/>
        </w:numPr>
        <w:tabs>
          <w:tab w:val="clear" w:pos="3600"/>
        </w:tabs>
        <w:ind w:left="1800" w:right="0"/>
        <w:rPr>
          <w:rFonts w:asciiTheme="minorHAnsi" w:hAnsiTheme="minorHAnsi"/>
          <w:sz w:val="22"/>
          <w:szCs w:val="22"/>
        </w:rPr>
      </w:pPr>
      <w:r w:rsidRPr="00C57D59">
        <w:rPr>
          <w:rFonts w:asciiTheme="minorHAnsi" w:hAnsiTheme="minorHAnsi"/>
          <w:sz w:val="22"/>
          <w:szCs w:val="22"/>
        </w:rPr>
        <w:t>IEEE 519 Guide for Harmonic Control and Reactive Compensation of Static Power Converters</w:t>
      </w:r>
    </w:p>
    <w:p w:rsidR="00BB07DE" w:rsidRPr="00C57D59" w:rsidRDefault="00BB07DE" w:rsidP="00EE3FDC">
      <w:pPr>
        <w:pStyle w:val="BlockText"/>
        <w:numPr>
          <w:ilvl w:val="2"/>
          <w:numId w:val="2"/>
        </w:numPr>
        <w:tabs>
          <w:tab w:val="clear" w:pos="3060"/>
        </w:tabs>
        <w:ind w:left="1800" w:right="0"/>
        <w:rPr>
          <w:rFonts w:asciiTheme="minorHAnsi" w:hAnsiTheme="minorHAnsi"/>
          <w:sz w:val="22"/>
          <w:szCs w:val="22"/>
        </w:rPr>
      </w:pPr>
      <w:r w:rsidRPr="00C57D59">
        <w:rPr>
          <w:rFonts w:asciiTheme="minorHAnsi" w:hAnsiTheme="minorHAnsi"/>
          <w:sz w:val="22"/>
          <w:szCs w:val="22"/>
        </w:rPr>
        <w:t xml:space="preserve">IEEE 1100 – Powering and Grounding Sensitive Electronic Equipment </w:t>
      </w:r>
    </w:p>
    <w:p w:rsidR="00BB07DE" w:rsidRPr="00C57D59" w:rsidRDefault="00BB07DE" w:rsidP="00EE3FDC">
      <w:pPr>
        <w:pStyle w:val="BlockText"/>
        <w:numPr>
          <w:ilvl w:val="2"/>
          <w:numId w:val="2"/>
        </w:numPr>
        <w:tabs>
          <w:tab w:val="clear" w:pos="3060"/>
        </w:tabs>
        <w:ind w:left="1800" w:right="0"/>
        <w:rPr>
          <w:rFonts w:asciiTheme="minorHAnsi" w:hAnsiTheme="minorHAnsi"/>
          <w:sz w:val="22"/>
          <w:szCs w:val="22"/>
        </w:rPr>
      </w:pPr>
      <w:r w:rsidRPr="00C57D59">
        <w:rPr>
          <w:rFonts w:asciiTheme="minorHAnsi" w:hAnsiTheme="minorHAnsi"/>
          <w:sz w:val="22"/>
          <w:szCs w:val="22"/>
        </w:rPr>
        <w:t>NEMA ICS 6 – Industrial Control and Systems Enclosures</w:t>
      </w:r>
    </w:p>
    <w:p w:rsidR="00711967" w:rsidRDefault="00711967" w:rsidP="00EE3FDC">
      <w:pPr>
        <w:pStyle w:val="BlockText"/>
        <w:numPr>
          <w:ilvl w:val="2"/>
          <w:numId w:val="2"/>
        </w:numPr>
        <w:tabs>
          <w:tab w:val="clear" w:pos="3060"/>
        </w:tabs>
        <w:ind w:left="1800" w:right="0"/>
        <w:rPr>
          <w:rFonts w:asciiTheme="minorHAnsi" w:hAnsiTheme="minorHAnsi"/>
          <w:sz w:val="22"/>
          <w:szCs w:val="22"/>
        </w:rPr>
      </w:pPr>
      <w:r>
        <w:rPr>
          <w:rFonts w:asciiTheme="minorHAnsi" w:hAnsiTheme="minorHAnsi"/>
          <w:sz w:val="22"/>
          <w:szCs w:val="22"/>
        </w:rPr>
        <w:t xml:space="preserve">International </w:t>
      </w:r>
      <w:proofErr w:type="spellStart"/>
      <w:r>
        <w:rPr>
          <w:rFonts w:asciiTheme="minorHAnsi" w:hAnsiTheme="minorHAnsi"/>
          <w:sz w:val="22"/>
          <w:szCs w:val="22"/>
        </w:rPr>
        <w:t>Electrotechnical</w:t>
      </w:r>
      <w:proofErr w:type="spellEnd"/>
      <w:r>
        <w:rPr>
          <w:rFonts w:asciiTheme="minorHAnsi" w:hAnsiTheme="minorHAnsi"/>
          <w:sz w:val="22"/>
          <w:szCs w:val="22"/>
        </w:rPr>
        <w:t xml:space="preserve"> Commission (IEC) 61800-5 AC Drives Standard</w:t>
      </w:r>
    </w:p>
    <w:p w:rsidR="00BB07DE" w:rsidRDefault="00BB07DE" w:rsidP="00EE3FDC">
      <w:pPr>
        <w:pStyle w:val="BlockText"/>
        <w:numPr>
          <w:ilvl w:val="2"/>
          <w:numId w:val="2"/>
        </w:numPr>
        <w:tabs>
          <w:tab w:val="clear" w:pos="3060"/>
        </w:tabs>
        <w:ind w:left="1800" w:right="0"/>
        <w:rPr>
          <w:rFonts w:asciiTheme="minorHAnsi" w:hAnsiTheme="minorHAnsi"/>
          <w:sz w:val="22"/>
          <w:szCs w:val="22"/>
        </w:rPr>
      </w:pPr>
      <w:r w:rsidRPr="00C57D59">
        <w:rPr>
          <w:rFonts w:asciiTheme="minorHAnsi" w:hAnsiTheme="minorHAnsi"/>
          <w:sz w:val="22"/>
          <w:szCs w:val="22"/>
        </w:rPr>
        <w:t>NFPA 70 – National Electrical Code (NEC)</w:t>
      </w:r>
    </w:p>
    <w:p w:rsidR="00AE4E94" w:rsidRPr="00C57D59" w:rsidRDefault="00AE4E94" w:rsidP="00EE3FDC">
      <w:pPr>
        <w:pStyle w:val="BlockText"/>
        <w:numPr>
          <w:ilvl w:val="2"/>
          <w:numId w:val="2"/>
        </w:numPr>
        <w:tabs>
          <w:tab w:val="clear" w:pos="3060"/>
        </w:tabs>
        <w:ind w:left="1800" w:right="0"/>
        <w:rPr>
          <w:rFonts w:asciiTheme="minorHAnsi" w:hAnsiTheme="minorHAnsi"/>
          <w:sz w:val="22"/>
          <w:szCs w:val="22"/>
        </w:rPr>
      </w:pPr>
      <w:r>
        <w:rPr>
          <w:rFonts w:asciiTheme="minorHAnsi" w:hAnsiTheme="minorHAnsi"/>
          <w:sz w:val="22"/>
          <w:szCs w:val="22"/>
        </w:rPr>
        <w:t xml:space="preserve">UL 347 – High Voltage Industrial Control Equipment Standard </w:t>
      </w:r>
    </w:p>
    <w:p w:rsidR="00BB07DE" w:rsidRPr="00C57D59" w:rsidRDefault="00BB07DE" w:rsidP="00EE3FDC">
      <w:pPr>
        <w:pStyle w:val="BlockText"/>
        <w:numPr>
          <w:ilvl w:val="2"/>
          <w:numId w:val="2"/>
        </w:numPr>
        <w:tabs>
          <w:tab w:val="clear" w:pos="3060"/>
        </w:tabs>
        <w:ind w:left="1800" w:right="0"/>
        <w:rPr>
          <w:rFonts w:asciiTheme="minorHAnsi" w:hAnsiTheme="minorHAnsi"/>
          <w:sz w:val="22"/>
          <w:szCs w:val="22"/>
        </w:rPr>
      </w:pPr>
      <w:r w:rsidRPr="00C57D59">
        <w:rPr>
          <w:rFonts w:asciiTheme="minorHAnsi" w:hAnsiTheme="minorHAnsi"/>
          <w:sz w:val="22"/>
          <w:szCs w:val="22"/>
        </w:rPr>
        <w:t>UL 347A – Medium Voltage Power Conversion Equipment</w:t>
      </w:r>
      <w:r w:rsidR="00AE4E94">
        <w:rPr>
          <w:rFonts w:asciiTheme="minorHAnsi" w:hAnsiTheme="minorHAnsi"/>
          <w:sz w:val="22"/>
          <w:szCs w:val="22"/>
        </w:rPr>
        <w:t xml:space="preserve"> – preliminary standard </w:t>
      </w:r>
      <w:r w:rsidRPr="00C57D59">
        <w:rPr>
          <w:rFonts w:asciiTheme="minorHAnsi" w:hAnsiTheme="minorHAnsi"/>
          <w:sz w:val="22"/>
          <w:szCs w:val="22"/>
        </w:rPr>
        <w:br/>
      </w:r>
    </w:p>
    <w:p w:rsidR="00BB07DE" w:rsidRDefault="00BB07DE" w:rsidP="00EE3FDC">
      <w:pPr>
        <w:pStyle w:val="BlockText"/>
        <w:numPr>
          <w:ilvl w:val="0"/>
          <w:numId w:val="2"/>
        </w:numPr>
        <w:tabs>
          <w:tab w:val="clear" w:pos="1440"/>
        </w:tabs>
        <w:ind w:right="0"/>
        <w:rPr>
          <w:rFonts w:asciiTheme="minorHAnsi" w:hAnsiTheme="minorHAnsi"/>
          <w:sz w:val="22"/>
          <w:szCs w:val="22"/>
        </w:rPr>
      </w:pPr>
      <w:r w:rsidRPr="00C57D59">
        <w:rPr>
          <w:rFonts w:asciiTheme="minorHAnsi" w:hAnsiTheme="minorHAnsi"/>
          <w:sz w:val="22"/>
          <w:szCs w:val="22"/>
        </w:rPr>
        <w:t xml:space="preserve">Any conflicts between this specification and the Bidder’s documents shall be identified in writing to </w:t>
      </w:r>
      <w:r w:rsidR="00FC3C02">
        <w:rPr>
          <w:rFonts w:asciiTheme="minorHAnsi" w:hAnsiTheme="minorHAnsi"/>
          <w:sz w:val="22"/>
          <w:szCs w:val="22"/>
        </w:rPr>
        <w:t xml:space="preserve">Purchaser </w:t>
      </w:r>
      <w:r w:rsidRPr="00C57D59">
        <w:rPr>
          <w:rFonts w:asciiTheme="minorHAnsi" w:hAnsiTheme="minorHAnsi"/>
          <w:sz w:val="22"/>
          <w:szCs w:val="22"/>
        </w:rPr>
        <w:t>for resolution.</w:t>
      </w:r>
    </w:p>
    <w:p w:rsidR="003B7BD8" w:rsidRDefault="003B7BD8" w:rsidP="003B7BD8">
      <w:pPr>
        <w:pStyle w:val="BlockText"/>
        <w:ind w:left="1080" w:right="0" w:firstLine="0"/>
        <w:rPr>
          <w:rFonts w:asciiTheme="minorHAnsi" w:hAnsiTheme="minorHAnsi"/>
          <w:sz w:val="22"/>
          <w:szCs w:val="22"/>
        </w:rPr>
      </w:pPr>
    </w:p>
    <w:p w:rsidR="003B7BD8" w:rsidRPr="00C57D59" w:rsidRDefault="003B7BD8" w:rsidP="00EE3FDC">
      <w:pPr>
        <w:pStyle w:val="BlockText"/>
        <w:numPr>
          <w:ilvl w:val="0"/>
          <w:numId w:val="2"/>
        </w:numPr>
        <w:tabs>
          <w:tab w:val="clear" w:pos="1440"/>
        </w:tabs>
        <w:ind w:right="0"/>
        <w:rPr>
          <w:rFonts w:asciiTheme="minorHAnsi" w:hAnsiTheme="minorHAnsi"/>
          <w:sz w:val="22"/>
          <w:szCs w:val="22"/>
        </w:rPr>
      </w:pPr>
      <w:r>
        <w:rPr>
          <w:rFonts w:asciiTheme="minorHAnsi" w:hAnsiTheme="minorHAnsi"/>
          <w:sz w:val="22"/>
          <w:szCs w:val="22"/>
        </w:rPr>
        <w:t>Any deviations to specifications given here will be clearly stated in writing at the time of submittal of proposal/quotation documents.</w:t>
      </w:r>
    </w:p>
    <w:p w:rsidR="00BB07DE" w:rsidRPr="00C57D59" w:rsidRDefault="00BB07DE" w:rsidP="003B7BD8">
      <w:pPr>
        <w:pStyle w:val="BlockText"/>
        <w:ind w:right="0"/>
        <w:rPr>
          <w:rFonts w:asciiTheme="minorHAnsi" w:hAnsiTheme="minorHAnsi"/>
          <w:b/>
          <w:bCs/>
          <w:sz w:val="22"/>
          <w:szCs w:val="22"/>
        </w:rPr>
      </w:pPr>
    </w:p>
    <w:p w:rsidR="009D6CC2" w:rsidRDefault="009D6CC2" w:rsidP="003B7BD8">
      <w:pPr>
        <w:rPr>
          <w:rFonts w:asciiTheme="minorHAnsi" w:hAnsiTheme="minorHAnsi"/>
          <w:sz w:val="22"/>
          <w:szCs w:val="22"/>
        </w:rPr>
      </w:pPr>
      <w:r>
        <w:rPr>
          <w:rFonts w:asciiTheme="minorHAnsi" w:hAnsiTheme="minorHAnsi"/>
          <w:sz w:val="22"/>
          <w:szCs w:val="22"/>
        </w:rPr>
        <w:br w:type="page"/>
      </w:r>
    </w:p>
    <w:p w:rsidR="00BB07DE" w:rsidRPr="00C57D59" w:rsidRDefault="00BB07DE" w:rsidP="003B7BD8">
      <w:pPr>
        <w:ind w:left="1800"/>
        <w:rPr>
          <w:rFonts w:asciiTheme="minorHAnsi" w:hAnsiTheme="minorHAnsi"/>
          <w:sz w:val="22"/>
          <w:szCs w:val="22"/>
        </w:rPr>
      </w:pPr>
    </w:p>
    <w:p w:rsidR="00BB07DE" w:rsidRPr="008127A9" w:rsidRDefault="009D6CC2" w:rsidP="00EE3FDC">
      <w:pPr>
        <w:pStyle w:val="Heading2"/>
        <w:numPr>
          <w:ilvl w:val="0"/>
          <w:numId w:val="29"/>
        </w:numPr>
        <w:rPr>
          <w:rFonts w:asciiTheme="minorHAnsi" w:hAnsiTheme="minorHAnsi"/>
          <w:b/>
          <w:sz w:val="22"/>
          <w:szCs w:val="22"/>
        </w:rPr>
      </w:pPr>
      <w:bookmarkStart w:id="3" w:name="_Toc262138869"/>
      <w:r w:rsidRPr="008127A9">
        <w:rPr>
          <w:rFonts w:asciiTheme="minorHAnsi" w:hAnsiTheme="minorHAnsi"/>
          <w:b/>
          <w:sz w:val="22"/>
          <w:szCs w:val="22"/>
        </w:rPr>
        <w:t>VFD COMPONENTS AND CONFIGURATION</w:t>
      </w:r>
      <w:bookmarkEnd w:id="3"/>
      <w:r w:rsidRPr="008127A9">
        <w:rPr>
          <w:rFonts w:asciiTheme="minorHAnsi" w:hAnsiTheme="minorHAnsi"/>
          <w:b/>
          <w:sz w:val="22"/>
          <w:szCs w:val="22"/>
        </w:rPr>
        <w:t xml:space="preserve"> </w:t>
      </w:r>
    </w:p>
    <w:p w:rsidR="00BB07DE" w:rsidRPr="00C57D59" w:rsidRDefault="00BB07DE" w:rsidP="003B7BD8">
      <w:pPr>
        <w:ind w:left="1080"/>
        <w:rPr>
          <w:rFonts w:asciiTheme="minorHAnsi" w:hAnsiTheme="minorHAnsi"/>
          <w:b/>
          <w:bCs/>
          <w:sz w:val="22"/>
          <w:szCs w:val="22"/>
        </w:rPr>
      </w:pPr>
    </w:p>
    <w:p w:rsidR="00BB07DE" w:rsidRPr="008127A9" w:rsidRDefault="009D6CC2" w:rsidP="008127A9">
      <w:pPr>
        <w:ind w:left="720"/>
        <w:rPr>
          <w:rFonts w:asciiTheme="minorHAnsi" w:hAnsiTheme="minorHAnsi"/>
        </w:rPr>
      </w:pPr>
      <w:bookmarkStart w:id="4" w:name="_Toc26758460"/>
      <w:r w:rsidRPr="008127A9">
        <w:rPr>
          <w:rFonts w:asciiTheme="minorHAnsi" w:hAnsiTheme="minorHAnsi"/>
        </w:rPr>
        <w:t>VFD</w:t>
      </w:r>
      <w:r w:rsidR="00BB07DE" w:rsidRPr="008127A9">
        <w:rPr>
          <w:rFonts w:asciiTheme="minorHAnsi" w:hAnsiTheme="minorHAnsi"/>
        </w:rPr>
        <w:t xml:space="preserve"> shall consist of following </w:t>
      </w:r>
      <w:r w:rsidR="008127A9">
        <w:rPr>
          <w:rFonts w:asciiTheme="minorHAnsi" w:hAnsiTheme="minorHAnsi"/>
        </w:rPr>
        <w:t xml:space="preserve">major </w:t>
      </w:r>
      <w:r w:rsidR="00BB07DE" w:rsidRPr="008127A9">
        <w:rPr>
          <w:rFonts w:asciiTheme="minorHAnsi" w:hAnsiTheme="minorHAnsi"/>
        </w:rPr>
        <w:t>components:</w:t>
      </w:r>
      <w:bookmarkEnd w:id="4"/>
    </w:p>
    <w:p w:rsidR="00BB07DE" w:rsidRPr="00CF6B77" w:rsidRDefault="009D6CC2" w:rsidP="00EE3FDC">
      <w:pPr>
        <w:pStyle w:val="ListParagraph"/>
        <w:numPr>
          <w:ilvl w:val="0"/>
          <w:numId w:val="31"/>
        </w:numPr>
        <w:rPr>
          <w:rFonts w:asciiTheme="minorHAnsi" w:hAnsiTheme="minorHAnsi"/>
          <w:sz w:val="22"/>
          <w:szCs w:val="22"/>
        </w:rPr>
      </w:pPr>
      <w:bookmarkStart w:id="5" w:name="_Toc26758461"/>
      <w:r w:rsidRPr="00CF6B77">
        <w:rPr>
          <w:rFonts w:asciiTheme="minorHAnsi" w:hAnsiTheme="minorHAnsi"/>
          <w:sz w:val="22"/>
          <w:szCs w:val="22"/>
        </w:rPr>
        <w:t xml:space="preserve">Fused </w:t>
      </w:r>
      <w:r w:rsidR="00BB07DE" w:rsidRPr="00CF6B77">
        <w:rPr>
          <w:rFonts w:asciiTheme="minorHAnsi" w:hAnsiTheme="minorHAnsi"/>
          <w:sz w:val="22"/>
          <w:szCs w:val="22"/>
        </w:rPr>
        <w:t xml:space="preserve">Disconnect </w:t>
      </w:r>
      <w:r w:rsidRPr="00CF6B77">
        <w:rPr>
          <w:rFonts w:asciiTheme="minorHAnsi" w:hAnsiTheme="minorHAnsi"/>
          <w:sz w:val="22"/>
          <w:szCs w:val="22"/>
        </w:rPr>
        <w:t xml:space="preserve">Switch for incoming power </w:t>
      </w:r>
      <w:bookmarkEnd w:id="5"/>
    </w:p>
    <w:p w:rsidR="00BB07DE" w:rsidRPr="00CF6B77" w:rsidRDefault="00BB07DE" w:rsidP="00EE3FDC">
      <w:pPr>
        <w:pStyle w:val="ListParagraph"/>
        <w:numPr>
          <w:ilvl w:val="0"/>
          <w:numId w:val="31"/>
        </w:numPr>
        <w:rPr>
          <w:rFonts w:asciiTheme="minorHAnsi" w:hAnsiTheme="minorHAnsi"/>
          <w:sz w:val="22"/>
          <w:szCs w:val="22"/>
        </w:rPr>
      </w:pPr>
      <w:bookmarkStart w:id="6" w:name="_Toc26758462"/>
      <w:r w:rsidRPr="00CF6B77">
        <w:rPr>
          <w:rFonts w:asciiTheme="minorHAnsi" w:hAnsiTheme="minorHAnsi"/>
          <w:sz w:val="22"/>
          <w:szCs w:val="22"/>
        </w:rPr>
        <w:t xml:space="preserve">Multi-secondary Isolation Transformer </w:t>
      </w:r>
      <w:r w:rsidR="009D6CC2" w:rsidRPr="00CF6B77">
        <w:rPr>
          <w:rFonts w:asciiTheme="minorHAnsi" w:hAnsiTheme="minorHAnsi"/>
          <w:sz w:val="22"/>
          <w:szCs w:val="22"/>
        </w:rPr>
        <w:t xml:space="preserve">for </w:t>
      </w:r>
      <w:r w:rsidRPr="00CF6B77">
        <w:rPr>
          <w:rFonts w:asciiTheme="minorHAnsi" w:hAnsiTheme="minorHAnsi"/>
          <w:sz w:val="22"/>
          <w:szCs w:val="22"/>
        </w:rPr>
        <w:t>Rectifier</w:t>
      </w:r>
      <w:bookmarkEnd w:id="6"/>
    </w:p>
    <w:p w:rsidR="00BB07DE" w:rsidRPr="00CF6B77" w:rsidRDefault="008127A9" w:rsidP="00EE3FDC">
      <w:pPr>
        <w:pStyle w:val="ListParagraph"/>
        <w:numPr>
          <w:ilvl w:val="0"/>
          <w:numId w:val="31"/>
        </w:numPr>
        <w:rPr>
          <w:rFonts w:asciiTheme="minorHAnsi" w:hAnsiTheme="minorHAnsi"/>
          <w:sz w:val="22"/>
          <w:szCs w:val="22"/>
        </w:rPr>
      </w:pPr>
      <w:bookmarkStart w:id="7" w:name="_Toc26758463"/>
      <w:r w:rsidRPr="00CF6B77">
        <w:rPr>
          <w:rFonts w:asciiTheme="minorHAnsi" w:hAnsiTheme="minorHAnsi"/>
          <w:sz w:val="22"/>
          <w:szCs w:val="22"/>
        </w:rPr>
        <w:t xml:space="preserve">Variable </w:t>
      </w:r>
      <w:r w:rsidR="00BB07DE" w:rsidRPr="00CF6B77">
        <w:rPr>
          <w:rFonts w:asciiTheme="minorHAnsi" w:hAnsiTheme="minorHAnsi"/>
          <w:sz w:val="22"/>
          <w:szCs w:val="22"/>
        </w:rPr>
        <w:t>Frequency Inverter</w:t>
      </w:r>
      <w:bookmarkEnd w:id="7"/>
    </w:p>
    <w:p w:rsidR="00BB07DE" w:rsidRPr="00CF6B77" w:rsidRDefault="00BB07DE" w:rsidP="00EE3FDC">
      <w:pPr>
        <w:pStyle w:val="ListParagraph"/>
        <w:numPr>
          <w:ilvl w:val="0"/>
          <w:numId w:val="31"/>
        </w:numPr>
        <w:rPr>
          <w:rFonts w:asciiTheme="minorHAnsi" w:hAnsiTheme="minorHAnsi"/>
          <w:sz w:val="22"/>
          <w:szCs w:val="22"/>
        </w:rPr>
      </w:pPr>
      <w:bookmarkStart w:id="8" w:name="_Toc26758464"/>
      <w:r w:rsidRPr="00CF6B77">
        <w:rPr>
          <w:rFonts w:asciiTheme="minorHAnsi" w:hAnsiTheme="minorHAnsi"/>
          <w:sz w:val="22"/>
          <w:szCs w:val="22"/>
        </w:rPr>
        <w:t xml:space="preserve">Electronic Motor Protection </w:t>
      </w:r>
      <w:bookmarkEnd w:id="8"/>
    </w:p>
    <w:p w:rsidR="00BB07DE" w:rsidRPr="00CF6B77" w:rsidRDefault="00BB07DE" w:rsidP="00EE3FDC">
      <w:pPr>
        <w:pStyle w:val="ListParagraph"/>
        <w:numPr>
          <w:ilvl w:val="0"/>
          <w:numId w:val="31"/>
        </w:numPr>
        <w:rPr>
          <w:rFonts w:asciiTheme="minorHAnsi" w:hAnsiTheme="minorHAnsi"/>
          <w:sz w:val="22"/>
          <w:szCs w:val="22"/>
        </w:rPr>
      </w:pPr>
      <w:bookmarkStart w:id="9" w:name="_Toc26758465"/>
      <w:r w:rsidRPr="00CF6B77">
        <w:rPr>
          <w:rFonts w:asciiTheme="minorHAnsi" w:hAnsiTheme="minorHAnsi"/>
          <w:sz w:val="22"/>
          <w:szCs w:val="22"/>
        </w:rPr>
        <w:t xml:space="preserve">Output filter or reactor </w:t>
      </w:r>
      <w:bookmarkEnd w:id="9"/>
      <w:r w:rsidR="00634A0F" w:rsidRPr="00CF6B77">
        <w:rPr>
          <w:rFonts w:asciiTheme="minorHAnsi" w:hAnsiTheme="minorHAnsi"/>
          <w:sz w:val="22"/>
          <w:szCs w:val="22"/>
        </w:rPr>
        <w:t xml:space="preserve">– per motor or installation requirements </w:t>
      </w:r>
    </w:p>
    <w:p w:rsidR="00BB07DE" w:rsidRPr="00CF6B77" w:rsidRDefault="00BB07DE" w:rsidP="00EE3FDC">
      <w:pPr>
        <w:pStyle w:val="ListParagraph"/>
        <w:numPr>
          <w:ilvl w:val="0"/>
          <w:numId w:val="31"/>
        </w:numPr>
        <w:rPr>
          <w:rFonts w:asciiTheme="minorHAnsi" w:hAnsiTheme="minorHAnsi"/>
          <w:sz w:val="22"/>
          <w:szCs w:val="22"/>
        </w:rPr>
      </w:pPr>
      <w:bookmarkStart w:id="10" w:name="_Toc26758466"/>
      <w:r w:rsidRPr="00CF6B77">
        <w:rPr>
          <w:rFonts w:asciiTheme="minorHAnsi" w:hAnsiTheme="minorHAnsi"/>
          <w:sz w:val="22"/>
          <w:szCs w:val="22"/>
        </w:rPr>
        <w:t>Output Disconnect</w:t>
      </w:r>
      <w:r w:rsidR="00634A0F" w:rsidRPr="00CF6B77">
        <w:rPr>
          <w:rFonts w:asciiTheme="minorHAnsi" w:hAnsiTheme="minorHAnsi"/>
          <w:sz w:val="22"/>
          <w:szCs w:val="22"/>
        </w:rPr>
        <w:t xml:space="preserve"> </w:t>
      </w:r>
      <w:r w:rsidRPr="00CF6B77">
        <w:rPr>
          <w:rFonts w:asciiTheme="minorHAnsi" w:hAnsiTheme="minorHAnsi"/>
          <w:sz w:val="22"/>
          <w:szCs w:val="22"/>
        </w:rPr>
        <w:t xml:space="preserve">or bypass </w:t>
      </w:r>
      <w:r w:rsidR="00634A0F" w:rsidRPr="00CF6B77">
        <w:rPr>
          <w:rFonts w:asciiTheme="minorHAnsi" w:hAnsiTheme="minorHAnsi"/>
          <w:sz w:val="22"/>
          <w:szCs w:val="22"/>
        </w:rPr>
        <w:t xml:space="preserve">– as specified or required </w:t>
      </w:r>
      <w:bookmarkEnd w:id="10"/>
      <w:r w:rsidR="00634A0F" w:rsidRPr="00CF6B77">
        <w:rPr>
          <w:rFonts w:asciiTheme="minorHAnsi" w:hAnsiTheme="minorHAnsi"/>
          <w:sz w:val="22"/>
          <w:szCs w:val="22"/>
        </w:rPr>
        <w:t>by the application.</w:t>
      </w:r>
    </w:p>
    <w:p w:rsidR="00BB07DE" w:rsidRPr="00C57D59" w:rsidRDefault="00BB07DE" w:rsidP="00EE3FDC">
      <w:pPr>
        <w:pStyle w:val="ListParagraph"/>
        <w:numPr>
          <w:ilvl w:val="0"/>
          <w:numId w:val="31"/>
        </w:numPr>
      </w:pPr>
      <w:bookmarkStart w:id="11" w:name="_Toc26758467"/>
      <w:r w:rsidRPr="00CF6B77">
        <w:rPr>
          <w:rFonts w:asciiTheme="minorHAnsi" w:hAnsiTheme="minorHAnsi"/>
          <w:sz w:val="22"/>
          <w:szCs w:val="22"/>
        </w:rPr>
        <w:t xml:space="preserve">Control </w:t>
      </w:r>
      <w:r w:rsidR="00634A0F" w:rsidRPr="00CF6B77">
        <w:rPr>
          <w:rFonts w:asciiTheme="minorHAnsi" w:hAnsiTheme="minorHAnsi"/>
          <w:sz w:val="22"/>
          <w:szCs w:val="22"/>
        </w:rPr>
        <w:t xml:space="preserve">and Diagnostic </w:t>
      </w:r>
      <w:r w:rsidRPr="00CF6B77">
        <w:rPr>
          <w:rFonts w:asciiTheme="minorHAnsi" w:hAnsiTheme="minorHAnsi"/>
          <w:sz w:val="22"/>
          <w:szCs w:val="22"/>
        </w:rPr>
        <w:t>Circuit</w:t>
      </w:r>
      <w:bookmarkEnd w:id="11"/>
      <w:r w:rsidR="00634A0F" w:rsidRPr="00CF6B77">
        <w:rPr>
          <w:rFonts w:asciiTheme="minorHAnsi" w:hAnsiTheme="minorHAnsi"/>
          <w:sz w:val="22"/>
          <w:szCs w:val="22"/>
        </w:rPr>
        <w:t>s</w:t>
      </w:r>
      <w:r w:rsidRPr="00CF6B77">
        <w:rPr>
          <w:rFonts w:asciiTheme="minorHAnsi" w:hAnsiTheme="minorHAnsi"/>
          <w:sz w:val="22"/>
          <w:szCs w:val="22"/>
        </w:rPr>
        <w:t>.</w:t>
      </w:r>
      <w:r w:rsidRPr="00CF6B77">
        <w:rPr>
          <w:rFonts w:asciiTheme="minorHAnsi" w:hAnsiTheme="minorHAnsi"/>
          <w:sz w:val="22"/>
          <w:szCs w:val="22"/>
        </w:rPr>
        <w:br/>
      </w:r>
    </w:p>
    <w:p w:rsidR="00BB07DE" w:rsidRDefault="00BB07DE" w:rsidP="00EE3FDC">
      <w:pPr>
        <w:pStyle w:val="BodyTextIndent"/>
        <w:numPr>
          <w:ilvl w:val="0"/>
          <w:numId w:val="3"/>
        </w:numPr>
        <w:tabs>
          <w:tab w:val="clear" w:pos="1560"/>
        </w:tabs>
        <w:ind w:left="1440" w:hanging="360"/>
        <w:rPr>
          <w:rFonts w:asciiTheme="minorHAnsi" w:hAnsiTheme="minorHAnsi"/>
          <w:sz w:val="22"/>
          <w:szCs w:val="22"/>
        </w:rPr>
      </w:pPr>
      <w:r w:rsidRPr="00C57D59">
        <w:rPr>
          <w:rFonts w:asciiTheme="minorHAnsi" w:hAnsiTheme="minorHAnsi"/>
          <w:sz w:val="22"/>
          <w:szCs w:val="22"/>
        </w:rPr>
        <w:t xml:space="preserve">This specification covers </w:t>
      </w:r>
      <w:proofErr w:type="gramStart"/>
      <w:r w:rsidRPr="00C57D59">
        <w:rPr>
          <w:rFonts w:asciiTheme="minorHAnsi" w:hAnsiTheme="minorHAnsi"/>
          <w:sz w:val="22"/>
          <w:szCs w:val="22"/>
        </w:rPr>
        <w:t>an</w:t>
      </w:r>
      <w:proofErr w:type="gramEnd"/>
      <w:r w:rsidRPr="00C57D59">
        <w:rPr>
          <w:rFonts w:asciiTheme="minorHAnsi" w:hAnsiTheme="minorHAnsi"/>
          <w:sz w:val="22"/>
          <w:szCs w:val="22"/>
        </w:rPr>
        <w:t xml:space="preserve"> </w:t>
      </w:r>
      <w:r w:rsidR="00221A11">
        <w:rPr>
          <w:rFonts w:asciiTheme="minorHAnsi" w:hAnsiTheme="minorHAnsi"/>
          <w:sz w:val="22"/>
          <w:szCs w:val="22"/>
        </w:rPr>
        <w:t>VFD</w:t>
      </w:r>
      <w:r w:rsidRPr="00C57D59">
        <w:rPr>
          <w:rFonts w:asciiTheme="minorHAnsi" w:hAnsiTheme="minorHAnsi"/>
          <w:sz w:val="22"/>
          <w:szCs w:val="22"/>
        </w:rPr>
        <w:t xml:space="preserve"> driving a single motor. When </w:t>
      </w:r>
      <w:r w:rsidR="009A7EB9">
        <w:rPr>
          <w:rFonts w:asciiTheme="minorHAnsi" w:hAnsiTheme="minorHAnsi"/>
          <w:sz w:val="22"/>
          <w:szCs w:val="22"/>
        </w:rPr>
        <w:t>more than one motor is to be run in parallel or more than one motor needs to be run in alternate mode, additional information regarding process/operation will have to be specified in a separate document.</w:t>
      </w:r>
    </w:p>
    <w:p w:rsidR="009A7EB9" w:rsidRPr="00C57D59" w:rsidRDefault="009A7EB9" w:rsidP="003B7BD8">
      <w:pPr>
        <w:pStyle w:val="BodyTextIndent"/>
        <w:ind w:left="1080" w:firstLine="0"/>
        <w:rPr>
          <w:rFonts w:asciiTheme="minorHAnsi" w:hAnsiTheme="minorHAnsi"/>
          <w:sz w:val="22"/>
          <w:szCs w:val="22"/>
        </w:rPr>
      </w:pPr>
    </w:p>
    <w:p w:rsidR="00BB07DE" w:rsidRPr="00C57D59" w:rsidRDefault="00BB07DE" w:rsidP="00EE3FDC">
      <w:pPr>
        <w:pStyle w:val="BodyTextIndent"/>
        <w:numPr>
          <w:ilvl w:val="0"/>
          <w:numId w:val="3"/>
        </w:numPr>
        <w:tabs>
          <w:tab w:val="clear" w:pos="1560"/>
        </w:tabs>
        <w:ind w:left="1440" w:hanging="360"/>
        <w:rPr>
          <w:rFonts w:asciiTheme="minorHAnsi" w:hAnsiTheme="minorHAnsi"/>
          <w:sz w:val="22"/>
          <w:szCs w:val="22"/>
        </w:rPr>
      </w:pPr>
      <w:r w:rsidRPr="00C57D59">
        <w:rPr>
          <w:rFonts w:asciiTheme="minorHAnsi" w:hAnsiTheme="minorHAnsi"/>
          <w:sz w:val="22"/>
          <w:szCs w:val="22"/>
        </w:rPr>
        <w:t>All components and material shall</w:t>
      </w:r>
      <w:r w:rsidR="00362106">
        <w:rPr>
          <w:rFonts w:asciiTheme="minorHAnsi" w:hAnsiTheme="minorHAnsi"/>
          <w:sz w:val="22"/>
          <w:szCs w:val="22"/>
        </w:rPr>
        <w:t xml:space="preserve"> be new and of the latest field </w:t>
      </w:r>
      <w:r w:rsidRPr="00C57D59">
        <w:rPr>
          <w:rFonts w:asciiTheme="minorHAnsi" w:hAnsiTheme="minorHAnsi"/>
          <w:sz w:val="22"/>
          <w:szCs w:val="22"/>
        </w:rPr>
        <w:t>proven design and in current production.  Obsolete components or components scheduled for immediate discontinuation shall not be used.</w:t>
      </w:r>
      <w:r w:rsidRPr="00C57D59">
        <w:rPr>
          <w:rFonts w:asciiTheme="minorHAnsi" w:hAnsiTheme="minorHAnsi"/>
          <w:sz w:val="22"/>
          <w:szCs w:val="22"/>
        </w:rPr>
        <w:br/>
      </w:r>
    </w:p>
    <w:p w:rsidR="00BB07DE" w:rsidRPr="00C57D59" w:rsidRDefault="00807878" w:rsidP="00EE3FDC">
      <w:pPr>
        <w:pStyle w:val="BodyTextIndent"/>
        <w:numPr>
          <w:ilvl w:val="0"/>
          <w:numId w:val="3"/>
        </w:numPr>
        <w:tabs>
          <w:tab w:val="clear" w:pos="1560"/>
        </w:tabs>
        <w:ind w:left="1440" w:hanging="360"/>
        <w:rPr>
          <w:rFonts w:asciiTheme="minorHAnsi" w:hAnsiTheme="minorHAnsi"/>
          <w:b/>
          <w:bCs/>
          <w:sz w:val="22"/>
          <w:szCs w:val="22"/>
        </w:rPr>
      </w:pPr>
      <w:r w:rsidRPr="00970066">
        <w:rPr>
          <w:rFonts w:asciiTheme="minorHAnsi" w:hAnsiTheme="minorHAnsi"/>
          <w:sz w:val="22"/>
          <w:szCs w:val="22"/>
        </w:rPr>
        <w:t xml:space="preserve">If </w:t>
      </w:r>
      <w:r w:rsidR="00BB07DE" w:rsidRPr="00970066">
        <w:rPr>
          <w:rFonts w:asciiTheme="minorHAnsi" w:hAnsiTheme="minorHAnsi"/>
          <w:sz w:val="22"/>
          <w:szCs w:val="22"/>
        </w:rPr>
        <w:t xml:space="preserve">it </w:t>
      </w:r>
      <w:r w:rsidRPr="00970066">
        <w:rPr>
          <w:rFonts w:asciiTheme="minorHAnsi" w:hAnsiTheme="minorHAnsi"/>
          <w:sz w:val="22"/>
          <w:szCs w:val="22"/>
        </w:rPr>
        <w:t xml:space="preserve">becomes </w:t>
      </w:r>
      <w:r w:rsidR="00BB07DE" w:rsidRPr="00970066">
        <w:rPr>
          <w:rFonts w:asciiTheme="minorHAnsi" w:hAnsiTheme="minorHAnsi"/>
          <w:sz w:val="22"/>
          <w:szCs w:val="22"/>
        </w:rPr>
        <w:t xml:space="preserve">necessary to disassemble </w:t>
      </w:r>
      <w:r w:rsidRPr="00970066">
        <w:rPr>
          <w:rFonts w:asciiTheme="minorHAnsi" w:hAnsiTheme="minorHAnsi"/>
          <w:sz w:val="22"/>
          <w:szCs w:val="22"/>
        </w:rPr>
        <w:t>various units of VFD for ease of</w:t>
      </w:r>
      <w:r>
        <w:rPr>
          <w:rFonts w:asciiTheme="minorHAnsi" w:hAnsiTheme="minorHAnsi"/>
          <w:sz w:val="22"/>
          <w:szCs w:val="22"/>
        </w:rPr>
        <w:t xml:space="preserve"> transportation then </w:t>
      </w:r>
      <w:r w:rsidR="00BB07DE" w:rsidRPr="00C57D59">
        <w:rPr>
          <w:rFonts w:asciiTheme="minorHAnsi" w:hAnsiTheme="minorHAnsi"/>
          <w:sz w:val="22"/>
          <w:szCs w:val="22"/>
        </w:rPr>
        <w:t>adequate instructions shall be provided for easy field reassembl</w:t>
      </w:r>
      <w:r>
        <w:rPr>
          <w:rFonts w:asciiTheme="minorHAnsi" w:hAnsiTheme="minorHAnsi"/>
          <w:sz w:val="22"/>
          <w:szCs w:val="22"/>
        </w:rPr>
        <w:t>y of the system</w:t>
      </w:r>
      <w:r w:rsidR="00BB07DE" w:rsidRPr="00C57D59">
        <w:rPr>
          <w:rFonts w:asciiTheme="minorHAnsi" w:hAnsiTheme="minorHAnsi"/>
          <w:sz w:val="22"/>
          <w:szCs w:val="22"/>
        </w:rPr>
        <w:t>.</w:t>
      </w:r>
      <w:r w:rsidR="00BB07DE" w:rsidRPr="00C57D59">
        <w:rPr>
          <w:rFonts w:asciiTheme="minorHAnsi" w:hAnsiTheme="minorHAnsi"/>
          <w:sz w:val="22"/>
          <w:szCs w:val="22"/>
        </w:rPr>
        <w:br/>
      </w:r>
    </w:p>
    <w:p w:rsidR="00BB07DE" w:rsidRPr="00C57D59" w:rsidRDefault="00BB07DE" w:rsidP="00EE3FDC">
      <w:pPr>
        <w:pStyle w:val="Heading2"/>
        <w:numPr>
          <w:ilvl w:val="0"/>
          <w:numId w:val="29"/>
        </w:numPr>
        <w:rPr>
          <w:rFonts w:asciiTheme="minorHAnsi" w:hAnsiTheme="minorHAnsi"/>
          <w:b/>
          <w:bCs/>
          <w:sz w:val="22"/>
          <w:szCs w:val="22"/>
        </w:rPr>
      </w:pPr>
      <w:bookmarkStart w:id="12" w:name="_Toc262138870"/>
      <w:r w:rsidRPr="008127A9">
        <w:rPr>
          <w:rFonts w:asciiTheme="minorHAnsi" w:hAnsiTheme="minorHAnsi"/>
          <w:b/>
          <w:sz w:val="22"/>
          <w:szCs w:val="22"/>
        </w:rPr>
        <w:t>SUBMITTALS</w:t>
      </w:r>
      <w:bookmarkEnd w:id="12"/>
      <w:r w:rsidRPr="008127A9">
        <w:rPr>
          <w:rFonts w:asciiTheme="minorHAnsi" w:hAnsiTheme="minorHAnsi"/>
          <w:b/>
          <w:sz w:val="22"/>
          <w:szCs w:val="22"/>
        </w:rPr>
        <w:br/>
      </w:r>
      <w:r w:rsidRPr="00C57D59">
        <w:rPr>
          <w:rFonts w:asciiTheme="minorHAnsi" w:hAnsiTheme="minorHAnsi"/>
          <w:b/>
          <w:bCs/>
          <w:sz w:val="22"/>
          <w:szCs w:val="22"/>
        </w:rPr>
        <w:t xml:space="preserve"> </w:t>
      </w:r>
    </w:p>
    <w:p w:rsidR="008B3D76" w:rsidRDefault="008B3D76" w:rsidP="00EE3FDC">
      <w:pPr>
        <w:numPr>
          <w:ilvl w:val="0"/>
          <w:numId w:val="6"/>
        </w:numPr>
        <w:tabs>
          <w:tab w:val="clear" w:pos="1560"/>
        </w:tabs>
        <w:ind w:left="1440" w:hanging="360"/>
        <w:rPr>
          <w:rFonts w:asciiTheme="minorHAnsi" w:hAnsiTheme="minorHAnsi"/>
          <w:sz w:val="22"/>
          <w:szCs w:val="22"/>
        </w:rPr>
      </w:pPr>
      <w:r w:rsidRPr="00911661">
        <w:rPr>
          <w:rFonts w:asciiTheme="minorHAnsi" w:hAnsiTheme="minorHAnsi"/>
          <w:sz w:val="22"/>
          <w:szCs w:val="22"/>
        </w:rPr>
        <w:t xml:space="preserve">VFD </w:t>
      </w:r>
      <w:r w:rsidR="00BB07DE" w:rsidRPr="00911661">
        <w:rPr>
          <w:rFonts w:asciiTheme="minorHAnsi" w:hAnsiTheme="minorHAnsi"/>
          <w:sz w:val="22"/>
          <w:szCs w:val="22"/>
        </w:rPr>
        <w:t xml:space="preserve">Manufacturer shall submit drawings and data </w:t>
      </w:r>
      <w:r w:rsidRPr="00911661">
        <w:rPr>
          <w:rFonts w:asciiTheme="minorHAnsi" w:hAnsiTheme="minorHAnsi"/>
          <w:sz w:val="22"/>
          <w:szCs w:val="22"/>
        </w:rPr>
        <w:t>as specified below</w:t>
      </w:r>
      <w:r w:rsidR="00DB6AC2" w:rsidRPr="00911661">
        <w:rPr>
          <w:rFonts w:asciiTheme="minorHAnsi" w:hAnsiTheme="minorHAnsi"/>
          <w:sz w:val="22"/>
          <w:szCs w:val="22"/>
        </w:rPr>
        <w:t xml:space="preserve"> as part of bid information</w:t>
      </w:r>
      <w:r w:rsidRPr="00911661">
        <w:rPr>
          <w:rFonts w:asciiTheme="minorHAnsi" w:hAnsiTheme="minorHAnsi"/>
          <w:sz w:val="22"/>
          <w:szCs w:val="22"/>
        </w:rPr>
        <w:t>;</w:t>
      </w:r>
    </w:p>
    <w:p w:rsidR="00911661" w:rsidRPr="00911661" w:rsidRDefault="00911661" w:rsidP="003B7BD8">
      <w:pPr>
        <w:ind w:left="1080"/>
        <w:rPr>
          <w:rFonts w:asciiTheme="minorHAnsi" w:hAnsiTheme="minorHAnsi"/>
          <w:sz w:val="22"/>
          <w:szCs w:val="22"/>
        </w:rPr>
      </w:pP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 xml:space="preserve">Basic description of all major components and basic control and protection features of VFD </w:t>
      </w:r>
    </w:p>
    <w:p w:rsidR="008B3D76" w:rsidRPr="00DB6AC2" w:rsidRDefault="008B3D76" w:rsidP="00EE3FDC">
      <w:pPr>
        <w:pStyle w:val="ListParagraph"/>
        <w:numPr>
          <w:ilvl w:val="0"/>
          <w:numId w:val="17"/>
        </w:numPr>
        <w:rPr>
          <w:rFonts w:asciiTheme="minorHAnsi" w:hAnsiTheme="minorHAnsi"/>
          <w:sz w:val="22"/>
          <w:szCs w:val="22"/>
        </w:rPr>
      </w:pPr>
      <w:r w:rsidRPr="00DB6AC2">
        <w:rPr>
          <w:rFonts w:asciiTheme="minorHAnsi" w:hAnsiTheme="minorHAnsi"/>
          <w:sz w:val="22"/>
          <w:szCs w:val="22"/>
        </w:rPr>
        <w:t xml:space="preserve">Outline drawings showing outside </w:t>
      </w:r>
      <w:r w:rsidR="00DB6AC2" w:rsidRPr="00DB6AC2">
        <w:rPr>
          <w:rFonts w:asciiTheme="minorHAnsi" w:hAnsiTheme="minorHAnsi"/>
          <w:sz w:val="22"/>
          <w:szCs w:val="22"/>
        </w:rPr>
        <w:t>dimensions, weights for switchgear, transformer and VFD equipment</w:t>
      </w:r>
      <w:r w:rsidRPr="00DB6AC2">
        <w:rPr>
          <w:rFonts w:asciiTheme="minorHAnsi" w:hAnsiTheme="minorHAnsi"/>
          <w:sz w:val="22"/>
          <w:szCs w:val="22"/>
        </w:rPr>
        <w:t>.</w:t>
      </w:r>
    </w:p>
    <w:p w:rsidR="008B3D76" w:rsidRDefault="008B3D76" w:rsidP="00EE3FDC">
      <w:pPr>
        <w:pStyle w:val="ListParagraph"/>
        <w:numPr>
          <w:ilvl w:val="0"/>
          <w:numId w:val="17"/>
        </w:numPr>
        <w:rPr>
          <w:rFonts w:asciiTheme="minorHAnsi" w:hAnsiTheme="minorHAnsi"/>
          <w:sz w:val="22"/>
          <w:szCs w:val="22"/>
        </w:rPr>
      </w:pPr>
      <w:r w:rsidRPr="00DB6AC2">
        <w:rPr>
          <w:rFonts w:asciiTheme="minorHAnsi" w:hAnsiTheme="minorHAnsi"/>
          <w:sz w:val="22"/>
          <w:szCs w:val="22"/>
        </w:rPr>
        <w:t xml:space="preserve">Single-line diagrams </w:t>
      </w:r>
      <w:r w:rsidR="00DB6AC2">
        <w:rPr>
          <w:rFonts w:asciiTheme="minorHAnsi" w:hAnsiTheme="minorHAnsi"/>
          <w:sz w:val="22"/>
          <w:szCs w:val="22"/>
        </w:rPr>
        <w:t>showing all major components within the system</w:t>
      </w: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Recommended spare parts list</w:t>
      </w:r>
    </w:p>
    <w:p w:rsidR="00DB6AC2" w:rsidRDefault="00DB6AC2" w:rsidP="00EE3FDC">
      <w:pPr>
        <w:pStyle w:val="ListParagraph"/>
        <w:numPr>
          <w:ilvl w:val="0"/>
          <w:numId w:val="17"/>
        </w:numPr>
        <w:rPr>
          <w:rFonts w:asciiTheme="minorHAnsi" w:hAnsiTheme="minorHAnsi"/>
          <w:sz w:val="22"/>
          <w:szCs w:val="22"/>
        </w:rPr>
      </w:pPr>
      <w:r>
        <w:rPr>
          <w:rFonts w:asciiTheme="minorHAnsi" w:hAnsiTheme="minorHAnsi"/>
          <w:sz w:val="22"/>
          <w:szCs w:val="22"/>
        </w:rPr>
        <w:t>Rate schedule for field service</w:t>
      </w:r>
    </w:p>
    <w:p w:rsidR="00911661" w:rsidRDefault="00911661" w:rsidP="00EE3FDC">
      <w:pPr>
        <w:pStyle w:val="ListParagraph"/>
        <w:numPr>
          <w:ilvl w:val="0"/>
          <w:numId w:val="17"/>
        </w:numPr>
        <w:rPr>
          <w:rFonts w:asciiTheme="minorHAnsi" w:hAnsiTheme="minorHAnsi"/>
          <w:sz w:val="22"/>
          <w:szCs w:val="22"/>
        </w:rPr>
      </w:pPr>
      <w:r>
        <w:rPr>
          <w:rFonts w:asciiTheme="minorHAnsi" w:hAnsiTheme="minorHAnsi"/>
          <w:sz w:val="22"/>
          <w:szCs w:val="22"/>
        </w:rPr>
        <w:t>Terms of standard warranty</w:t>
      </w:r>
    </w:p>
    <w:p w:rsidR="00DB6AC2" w:rsidRDefault="00DB6AC2" w:rsidP="003B7BD8">
      <w:pPr>
        <w:ind w:left="1440"/>
        <w:rPr>
          <w:rFonts w:asciiTheme="minorHAnsi" w:hAnsiTheme="minorHAnsi"/>
          <w:sz w:val="22"/>
          <w:szCs w:val="22"/>
        </w:rPr>
      </w:pPr>
    </w:p>
    <w:p w:rsidR="00DB6AC2" w:rsidRDefault="00911661" w:rsidP="00735BC5">
      <w:pPr>
        <w:ind w:left="720"/>
        <w:rPr>
          <w:rFonts w:asciiTheme="minorHAnsi" w:hAnsiTheme="minorHAnsi"/>
          <w:sz w:val="22"/>
          <w:szCs w:val="22"/>
        </w:rPr>
      </w:pPr>
      <w:r>
        <w:rPr>
          <w:rFonts w:asciiTheme="minorHAnsi" w:hAnsiTheme="minorHAnsi"/>
          <w:sz w:val="22"/>
          <w:szCs w:val="22"/>
        </w:rPr>
        <w:br w:type="page"/>
      </w:r>
      <w:r w:rsidR="00DB6AC2">
        <w:rPr>
          <w:rFonts w:asciiTheme="minorHAnsi" w:hAnsiTheme="minorHAnsi"/>
          <w:sz w:val="22"/>
          <w:szCs w:val="22"/>
        </w:rPr>
        <w:lastRenderedPageBreak/>
        <w:t>Following drawings and data will be submitted for engineering review per agreed project schedule;</w:t>
      </w:r>
    </w:p>
    <w:p w:rsidR="00DB6AC2" w:rsidRPr="00DB6AC2" w:rsidRDefault="00DB6AC2" w:rsidP="003B7BD8">
      <w:pPr>
        <w:ind w:left="1440"/>
        <w:rPr>
          <w:rFonts w:asciiTheme="minorHAnsi" w:hAnsiTheme="minorHAnsi"/>
          <w:sz w:val="22"/>
          <w:szCs w:val="22"/>
        </w:rPr>
      </w:pPr>
    </w:p>
    <w:p w:rsidR="00DB6AC2" w:rsidRDefault="00DB6AC2" w:rsidP="00EE3FDC">
      <w:pPr>
        <w:pStyle w:val="ListParagraph"/>
        <w:numPr>
          <w:ilvl w:val="0"/>
          <w:numId w:val="18"/>
        </w:numPr>
        <w:rPr>
          <w:rFonts w:asciiTheme="minorHAnsi" w:hAnsiTheme="minorHAnsi"/>
          <w:sz w:val="22"/>
          <w:szCs w:val="22"/>
        </w:rPr>
      </w:pPr>
      <w:r>
        <w:rPr>
          <w:rFonts w:asciiTheme="minorHAnsi" w:hAnsiTheme="minorHAnsi"/>
          <w:sz w:val="22"/>
          <w:szCs w:val="22"/>
        </w:rPr>
        <w:t>Control schematic for the system</w:t>
      </w:r>
    </w:p>
    <w:p w:rsidR="00DB6AC2" w:rsidRDefault="00DB6AC2" w:rsidP="00EE3FDC">
      <w:pPr>
        <w:pStyle w:val="ListParagraph"/>
        <w:numPr>
          <w:ilvl w:val="0"/>
          <w:numId w:val="18"/>
        </w:numPr>
        <w:rPr>
          <w:rFonts w:asciiTheme="minorHAnsi" w:hAnsiTheme="minorHAnsi"/>
          <w:sz w:val="22"/>
          <w:szCs w:val="22"/>
        </w:rPr>
      </w:pPr>
      <w:r>
        <w:rPr>
          <w:rFonts w:asciiTheme="minorHAnsi" w:hAnsiTheme="minorHAnsi"/>
          <w:sz w:val="22"/>
          <w:szCs w:val="22"/>
        </w:rPr>
        <w:t xml:space="preserve">Control schematic for the VFD equipment </w:t>
      </w:r>
    </w:p>
    <w:p w:rsidR="008B3D76" w:rsidRDefault="008B3D76" w:rsidP="00EE3FDC">
      <w:pPr>
        <w:pStyle w:val="ListParagraph"/>
        <w:numPr>
          <w:ilvl w:val="0"/>
          <w:numId w:val="18"/>
        </w:numPr>
        <w:rPr>
          <w:rFonts w:asciiTheme="minorHAnsi" w:hAnsiTheme="minorHAnsi"/>
          <w:sz w:val="22"/>
          <w:szCs w:val="22"/>
        </w:rPr>
      </w:pPr>
      <w:r w:rsidRPr="00DB6AC2">
        <w:rPr>
          <w:rFonts w:asciiTheme="minorHAnsi" w:hAnsiTheme="minorHAnsi"/>
          <w:sz w:val="22"/>
          <w:szCs w:val="22"/>
        </w:rPr>
        <w:t>Installation, Operation, Programming, and Maintenance Manual(s)</w:t>
      </w:r>
    </w:p>
    <w:p w:rsidR="00911661" w:rsidRPr="00911661" w:rsidRDefault="00911661" w:rsidP="003B7BD8">
      <w:pPr>
        <w:ind w:left="1440"/>
        <w:rPr>
          <w:rFonts w:asciiTheme="minorHAnsi" w:hAnsiTheme="minorHAnsi"/>
          <w:sz w:val="22"/>
          <w:szCs w:val="22"/>
        </w:rPr>
      </w:pPr>
    </w:p>
    <w:p w:rsidR="00BB07DE" w:rsidRDefault="00436714" w:rsidP="003B7BD8">
      <w:pPr>
        <w:ind w:left="1440"/>
        <w:rPr>
          <w:rFonts w:asciiTheme="minorHAnsi" w:hAnsiTheme="minorHAnsi"/>
          <w:sz w:val="22"/>
          <w:szCs w:val="22"/>
        </w:rPr>
      </w:pPr>
      <w:r>
        <w:rPr>
          <w:rFonts w:asciiTheme="minorHAnsi" w:hAnsiTheme="minorHAnsi"/>
          <w:sz w:val="22"/>
          <w:szCs w:val="22"/>
        </w:rPr>
        <w:t>Test reports will be supplied as part of factory testing for inspection and testing results.</w:t>
      </w:r>
    </w:p>
    <w:p w:rsidR="00C266D6" w:rsidRPr="00C57D59" w:rsidRDefault="00C266D6" w:rsidP="003B7BD8">
      <w:pPr>
        <w:ind w:left="1440"/>
        <w:rPr>
          <w:rFonts w:asciiTheme="minorHAnsi" w:hAnsiTheme="minorHAnsi"/>
          <w:sz w:val="22"/>
          <w:szCs w:val="22"/>
        </w:rPr>
      </w:pPr>
    </w:p>
    <w:p w:rsidR="00BB07DE" w:rsidRPr="00F61A74" w:rsidRDefault="00BB07DE" w:rsidP="00EE3FDC">
      <w:pPr>
        <w:pStyle w:val="Heading2"/>
        <w:numPr>
          <w:ilvl w:val="0"/>
          <w:numId w:val="29"/>
        </w:numPr>
        <w:rPr>
          <w:rFonts w:asciiTheme="minorHAnsi" w:hAnsiTheme="minorHAnsi"/>
          <w:b/>
          <w:sz w:val="22"/>
          <w:szCs w:val="22"/>
        </w:rPr>
      </w:pPr>
      <w:bookmarkStart w:id="13" w:name="_Toc262138871"/>
      <w:r w:rsidRPr="00F61A74">
        <w:rPr>
          <w:rFonts w:asciiTheme="minorHAnsi" w:hAnsiTheme="minorHAnsi"/>
          <w:b/>
          <w:sz w:val="22"/>
          <w:szCs w:val="22"/>
        </w:rPr>
        <w:t>INSPECTION AND TESTING</w:t>
      </w:r>
      <w:bookmarkEnd w:id="13"/>
    </w:p>
    <w:p w:rsidR="00C266D6" w:rsidRDefault="00C266D6" w:rsidP="003B7BD8">
      <w:pPr>
        <w:pStyle w:val="BlockText"/>
        <w:ind w:left="1080" w:right="0" w:firstLine="0"/>
        <w:rPr>
          <w:rFonts w:asciiTheme="minorHAnsi" w:hAnsiTheme="minorHAnsi"/>
          <w:sz w:val="22"/>
          <w:szCs w:val="22"/>
        </w:rPr>
      </w:pPr>
    </w:p>
    <w:p w:rsidR="00BB07DE" w:rsidRDefault="00C266D6" w:rsidP="00EE3FDC">
      <w:pPr>
        <w:pStyle w:val="BlockText"/>
        <w:numPr>
          <w:ilvl w:val="0"/>
          <w:numId w:val="7"/>
        </w:numPr>
        <w:ind w:right="0"/>
        <w:rPr>
          <w:rFonts w:asciiTheme="minorHAnsi" w:hAnsiTheme="minorHAnsi"/>
          <w:sz w:val="22"/>
          <w:szCs w:val="22"/>
        </w:rPr>
      </w:pPr>
      <w:r>
        <w:rPr>
          <w:rFonts w:asciiTheme="minorHAnsi" w:hAnsiTheme="minorHAnsi"/>
          <w:sz w:val="22"/>
          <w:szCs w:val="22"/>
        </w:rPr>
        <w:t xml:space="preserve">Following minimum testing will be performed in addition to </w:t>
      </w:r>
      <w:r w:rsidR="00BB07DE" w:rsidRPr="00C57D59">
        <w:rPr>
          <w:rFonts w:asciiTheme="minorHAnsi" w:hAnsiTheme="minorHAnsi"/>
          <w:sz w:val="22"/>
          <w:szCs w:val="22"/>
        </w:rPr>
        <w:t>Manufacturer’s</w:t>
      </w:r>
      <w:r>
        <w:rPr>
          <w:rFonts w:asciiTheme="minorHAnsi" w:hAnsiTheme="minorHAnsi"/>
          <w:sz w:val="22"/>
          <w:szCs w:val="22"/>
        </w:rPr>
        <w:t xml:space="preserve"> standard testing;</w:t>
      </w:r>
    </w:p>
    <w:p w:rsidR="00C266D6" w:rsidRPr="00C57D59" w:rsidRDefault="00C266D6" w:rsidP="003B7BD8">
      <w:pPr>
        <w:ind w:left="1440"/>
        <w:rPr>
          <w:rFonts w:asciiTheme="minorHAnsi" w:hAnsiTheme="minorHAnsi"/>
          <w:sz w:val="22"/>
          <w:szCs w:val="22"/>
        </w:rPr>
      </w:pPr>
    </w:p>
    <w:p w:rsidR="00BB07DE" w:rsidRPr="00C57D59" w:rsidRDefault="00BB07DE" w:rsidP="00EE3FDC">
      <w:pPr>
        <w:numPr>
          <w:ilvl w:val="0"/>
          <w:numId w:val="8"/>
        </w:numPr>
        <w:tabs>
          <w:tab w:val="clear" w:pos="1800"/>
        </w:tabs>
        <w:rPr>
          <w:rFonts w:asciiTheme="minorHAnsi" w:hAnsiTheme="minorHAnsi"/>
          <w:sz w:val="22"/>
          <w:szCs w:val="22"/>
        </w:rPr>
      </w:pPr>
      <w:r w:rsidRPr="00C57D59">
        <w:rPr>
          <w:rFonts w:asciiTheme="minorHAnsi" w:hAnsiTheme="minorHAnsi"/>
          <w:sz w:val="22"/>
          <w:szCs w:val="22"/>
        </w:rPr>
        <w:t xml:space="preserve">Individual </w:t>
      </w:r>
      <w:r w:rsidR="00C266D6">
        <w:rPr>
          <w:rFonts w:asciiTheme="minorHAnsi" w:hAnsiTheme="minorHAnsi"/>
          <w:sz w:val="22"/>
          <w:szCs w:val="22"/>
        </w:rPr>
        <w:t xml:space="preserve">IGBT </w:t>
      </w:r>
      <w:r w:rsidRPr="00C57D59">
        <w:rPr>
          <w:rFonts w:asciiTheme="minorHAnsi" w:hAnsiTheme="minorHAnsi"/>
          <w:sz w:val="22"/>
          <w:szCs w:val="22"/>
        </w:rPr>
        <w:t xml:space="preserve">power cells shall undergo a visual inspection, an electrical inspection, and a complete full load test </w:t>
      </w:r>
      <w:r w:rsidR="00C266D6">
        <w:rPr>
          <w:rFonts w:asciiTheme="minorHAnsi" w:hAnsiTheme="minorHAnsi"/>
          <w:sz w:val="22"/>
          <w:szCs w:val="22"/>
        </w:rPr>
        <w:t xml:space="preserve">including temperature rise test, </w:t>
      </w:r>
      <w:r w:rsidRPr="00C57D59">
        <w:rPr>
          <w:rFonts w:asciiTheme="minorHAnsi" w:hAnsiTheme="minorHAnsi"/>
          <w:sz w:val="22"/>
          <w:szCs w:val="22"/>
        </w:rPr>
        <w:t xml:space="preserve">prior to </w:t>
      </w:r>
      <w:r w:rsidR="00C266D6">
        <w:rPr>
          <w:rFonts w:asciiTheme="minorHAnsi" w:hAnsiTheme="minorHAnsi"/>
          <w:sz w:val="22"/>
          <w:szCs w:val="22"/>
        </w:rPr>
        <w:t xml:space="preserve">the </w:t>
      </w:r>
      <w:r w:rsidRPr="00C57D59">
        <w:rPr>
          <w:rFonts w:asciiTheme="minorHAnsi" w:hAnsiTheme="minorHAnsi"/>
          <w:sz w:val="22"/>
          <w:szCs w:val="22"/>
        </w:rPr>
        <w:t xml:space="preserve">final assembly into the </w:t>
      </w:r>
      <w:r w:rsidR="00C266D6">
        <w:rPr>
          <w:rFonts w:asciiTheme="minorHAnsi" w:hAnsiTheme="minorHAnsi"/>
          <w:sz w:val="22"/>
          <w:szCs w:val="22"/>
        </w:rPr>
        <w:t>VFD</w:t>
      </w:r>
      <w:r w:rsidRPr="00C57D59">
        <w:rPr>
          <w:rFonts w:asciiTheme="minorHAnsi" w:hAnsiTheme="minorHAnsi"/>
          <w:sz w:val="22"/>
          <w:szCs w:val="22"/>
        </w:rPr>
        <w:t>.</w:t>
      </w:r>
      <w:r w:rsidRPr="00C57D59">
        <w:rPr>
          <w:rFonts w:asciiTheme="minorHAnsi" w:hAnsiTheme="minorHAnsi"/>
          <w:sz w:val="22"/>
          <w:szCs w:val="22"/>
        </w:rPr>
        <w:br/>
      </w:r>
    </w:p>
    <w:p w:rsidR="00BB07DE" w:rsidRPr="00C6768C" w:rsidRDefault="00BB07DE"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 xml:space="preserve">Mechanical </w:t>
      </w:r>
      <w:r w:rsidR="00CB63E5" w:rsidRPr="00C6768C">
        <w:rPr>
          <w:rFonts w:asciiTheme="minorHAnsi" w:hAnsiTheme="minorHAnsi"/>
          <w:sz w:val="22"/>
          <w:szCs w:val="22"/>
        </w:rPr>
        <w:t xml:space="preserve">checks and </w:t>
      </w:r>
      <w:r w:rsidRPr="00C6768C">
        <w:rPr>
          <w:rFonts w:asciiTheme="minorHAnsi" w:hAnsiTheme="minorHAnsi"/>
          <w:sz w:val="22"/>
          <w:szCs w:val="22"/>
        </w:rPr>
        <w:t xml:space="preserve">tests shall be performed for each </w:t>
      </w:r>
      <w:r w:rsidR="00C266D6" w:rsidRPr="00C6768C">
        <w:rPr>
          <w:rFonts w:asciiTheme="minorHAnsi" w:hAnsiTheme="minorHAnsi"/>
          <w:sz w:val="22"/>
          <w:szCs w:val="22"/>
        </w:rPr>
        <w:t>VFD</w:t>
      </w:r>
      <w:r w:rsidRPr="00C6768C">
        <w:rPr>
          <w:rFonts w:asciiTheme="minorHAnsi" w:hAnsiTheme="minorHAnsi"/>
          <w:sz w:val="22"/>
          <w:szCs w:val="22"/>
        </w:rPr>
        <w:t xml:space="preserve"> to verify satisfactory </w:t>
      </w:r>
      <w:r w:rsidR="00CB63E5" w:rsidRPr="00C6768C">
        <w:rPr>
          <w:rFonts w:asciiTheme="minorHAnsi" w:hAnsiTheme="minorHAnsi"/>
          <w:sz w:val="22"/>
          <w:szCs w:val="22"/>
        </w:rPr>
        <w:t>assembly and safety locking operation.</w:t>
      </w:r>
    </w:p>
    <w:p w:rsidR="00CB63E5" w:rsidRPr="00CB63E5" w:rsidRDefault="00CB63E5" w:rsidP="003B7BD8"/>
    <w:p w:rsidR="00BB07DE" w:rsidRPr="00C6768C" w:rsidRDefault="00BB07DE"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Electrical function</w:t>
      </w:r>
      <w:r w:rsidR="00CB63E5" w:rsidRPr="00C6768C">
        <w:rPr>
          <w:rFonts w:asciiTheme="minorHAnsi" w:hAnsiTheme="minorHAnsi"/>
          <w:sz w:val="22"/>
          <w:szCs w:val="22"/>
        </w:rPr>
        <w:t>s</w:t>
      </w:r>
      <w:r w:rsidRPr="00C6768C">
        <w:rPr>
          <w:rFonts w:asciiTheme="minorHAnsi" w:hAnsiTheme="minorHAnsi"/>
          <w:sz w:val="22"/>
          <w:szCs w:val="22"/>
        </w:rPr>
        <w:t xml:space="preserve"> </w:t>
      </w:r>
      <w:r w:rsidR="00CB63E5" w:rsidRPr="00C6768C">
        <w:rPr>
          <w:rFonts w:asciiTheme="minorHAnsi" w:hAnsiTheme="minorHAnsi"/>
          <w:sz w:val="22"/>
          <w:szCs w:val="22"/>
        </w:rPr>
        <w:t>including Instrumentation check, software, and monitoring tests shall be performed. T</w:t>
      </w:r>
      <w:r w:rsidRPr="00C6768C">
        <w:rPr>
          <w:rFonts w:asciiTheme="minorHAnsi" w:hAnsiTheme="minorHAnsi"/>
          <w:sz w:val="22"/>
          <w:szCs w:val="22"/>
        </w:rPr>
        <w:t xml:space="preserve">ests shall be performed to ensure proper operation of all devices and components including operation of the </w:t>
      </w:r>
      <w:r w:rsidR="00CB63E5" w:rsidRPr="00C6768C">
        <w:rPr>
          <w:rFonts w:asciiTheme="minorHAnsi" w:hAnsiTheme="minorHAnsi"/>
          <w:sz w:val="22"/>
          <w:szCs w:val="22"/>
        </w:rPr>
        <w:t>VFD at full load conditions – using a dynamometer.</w:t>
      </w:r>
      <w:r w:rsidRPr="00C6768C">
        <w:rPr>
          <w:rFonts w:asciiTheme="minorHAnsi" w:hAnsiTheme="minorHAnsi"/>
          <w:sz w:val="22"/>
          <w:szCs w:val="22"/>
        </w:rPr>
        <w:t xml:space="preserve">  </w:t>
      </w:r>
    </w:p>
    <w:p w:rsidR="00CB63E5" w:rsidRPr="00CB63E5" w:rsidRDefault="00CB63E5" w:rsidP="003B7BD8"/>
    <w:p w:rsidR="00BB07DE" w:rsidRPr="00C6768C" w:rsidRDefault="00CB63E5"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F</w:t>
      </w:r>
      <w:r w:rsidR="00BB07DE" w:rsidRPr="00C6768C">
        <w:rPr>
          <w:rFonts w:asciiTheme="minorHAnsi" w:hAnsiTheme="minorHAnsi"/>
          <w:sz w:val="22"/>
          <w:szCs w:val="22"/>
        </w:rPr>
        <w:t xml:space="preserve">inal </w:t>
      </w:r>
      <w:r w:rsidRPr="00C6768C">
        <w:rPr>
          <w:rFonts w:asciiTheme="minorHAnsi" w:hAnsiTheme="minorHAnsi"/>
          <w:sz w:val="22"/>
          <w:szCs w:val="22"/>
        </w:rPr>
        <w:t xml:space="preserve">VFD </w:t>
      </w:r>
      <w:r w:rsidR="00BB07DE" w:rsidRPr="00C6768C">
        <w:rPr>
          <w:rFonts w:asciiTheme="minorHAnsi" w:hAnsiTheme="minorHAnsi"/>
          <w:sz w:val="22"/>
          <w:szCs w:val="22"/>
        </w:rPr>
        <w:t xml:space="preserve">assembly </w:t>
      </w:r>
      <w:r w:rsidRPr="00C6768C">
        <w:rPr>
          <w:rFonts w:asciiTheme="minorHAnsi" w:hAnsiTheme="minorHAnsi"/>
          <w:sz w:val="22"/>
          <w:szCs w:val="22"/>
        </w:rPr>
        <w:t xml:space="preserve">shall be tested </w:t>
      </w:r>
      <w:r w:rsidR="00617C79" w:rsidRPr="00C6768C">
        <w:rPr>
          <w:rFonts w:asciiTheme="minorHAnsi" w:hAnsiTheme="minorHAnsi"/>
          <w:sz w:val="22"/>
          <w:szCs w:val="22"/>
        </w:rPr>
        <w:t xml:space="preserve">for full load </w:t>
      </w:r>
      <w:r w:rsidRPr="00C6768C">
        <w:rPr>
          <w:rFonts w:asciiTheme="minorHAnsi" w:hAnsiTheme="minorHAnsi"/>
          <w:sz w:val="22"/>
          <w:szCs w:val="22"/>
        </w:rPr>
        <w:t>using a</w:t>
      </w:r>
      <w:r w:rsidR="00617C79" w:rsidRPr="00C6768C">
        <w:rPr>
          <w:rFonts w:asciiTheme="minorHAnsi" w:hAnsiTheme="minorHAnsi"/>
          <w:sz w:val="22"/>
          <w:szCs w:val="22"/>
        </w:rPr>
        <w:t>n</w:t>
      </w:r>
      <w:r w:rsidRPr="00C6768C">
        <w:rPr>
          <w:rFonts w:asciiTheme="minorHAnsi" w:hAnsiTheme="minorHAnsi"/>
          <w:sz w:val="22"/>
          <w:szCs w:val="22"/>
        </w:rPr>
        <w:t xml:space="preserve"> electrical dynamometer system where </w:t>
      </w:r>
      <w:proofErr w:type="gramStart"/>
      <w:r w:rsidRPr="00C6768C">
        <w:rPr>
          <w:rFonts w:asciiTheme="minorHAnsi" w:hAnsiTheme="minorHAnsi"/>
          <w:sz w:val="22"/>
          <w:szCs w:val="22"/>
        </w:rPr>
        <w:t>a regenerative power supply</w:t>
      </w:r>
      <w:proofErr w:type="gramEnd"/>
      <w:r w:rsidRPr="00C6768C">
        <w:rPr>
          <w:rFonts w:asciiTheme="minorHAnsi" w:hAnsiTheme="minorHAnsi"/>
          <w:sz w:val="22"/>
          <w:szCs w:val="22"/>
        </w:rPr>
        <w:t xml:space="preserve"> </w:t>
      </w:r>
      <w:r w:rsidR="00BB07DE" w:rsidRPr="00C6768C">
        <w:rPr>
          <w:rFonts w:asciiTheme="minorHAnsi" w:hAnsiTheme="minorHAnsi"/>
          <w:sz w:val="22"/>
          <w:szCs w:val="22"/>
        </w:rPr>
        <w:t xml:space="preserve">returns drive output power to the power line.  </w:t>
      </w:r>
    </w:p>
    <w:p w:rsidR="00617C79" w:rsidRPr="00C6768C" w:rsidRDefault="00617C79" w:rsidP="00C6768C"/>
    <w:p w:rsidR="00BB07DE" w:rsidRPr="00C6768C" w:rsidRDefault="00BB07DE" w:rsidP="00EE3FDC">
      <w:pPr>
        <w:numPr>
          <w:ilvl w:val="0"/>
          <w:numId w:val="8"/>
        </w:numPr>
        <w:tabs>
          <w:tab w:val="clear" w:pos="1800"/>
        </w:tabs>
        <w:rPr>
          <w:rFonts w:asciiTheme="minorHAnsi" w:hAnsiTheme="minorHAnsi"/>
          <w:sz w:val="22"/>
          <w:szCs w:val="22"/>
        </w:rPr>
      </w:pPr>
      <w:r w:rsidRPr="00C6768C">
        <w:rPr>
          <w:rFonts w:asciiTheme="minorHAnsi" w:hAnsiTheme="minorHAnsi"/>
          <w:sz w:val="22"/>
          <w:szCs w:val="22"/>
        </w:rPr>
        <w:t xml:space="preserve">A test record for each </w:t>
      </w:r>
      <w:r w:rsidR="00221A11" w:rsidRPr="00C6768C">
        <w:rPr>
          <w:rFonts w:asciiTheme="minorHAnsi" w:hAnsiTheme="minorHAnsi"/>
          <w:sz w:val="22"/>
          <w:szCs w:val="22"/>
        </w:rPr>
        <w:t>VFD</w:t>
      </w:r>
      <w:r w:rsidRPr="00C6768C">
        <w:rPr>
          <w:rFonts w:asciiTheme="minorHAnsi" w:hAnsiTheme="minorHAnsi"/>
          <w:sz w:val="22"/>
          <w:szCs w:val="22"/>
        </w:rPr>
        <w:t xml:space="preserve"> shall be furnished as part of the final data requirements.</w:t>
      </w:r>
    </w:p>
    <w:p w:rsidR="00512A87" w:rsidRPr="00C6768C" w:rsidRDefault="00512A87" w:rsidP="00C6768C"/>
    <w:p w:rsidR="00BB07DE" w:rsidRPr="00C6768C" w:rsidRDefault="00BB07DE" w:rsidP="00C6768C"/>
    <w:p w:rsidR="007A6BDF" w:rsidRPr="00F61A74" w:rsidRDefault="007A6BDF" w:rsidP="00EE3FDC">
      <w:pPr>
        <w:pStyle w:val="Heading2"/>
        <w:numPr>
          <w:ilvl w:val="0"/>
          <w:numId w:val="29"/>
        </w:numPr>
        <w:rPr>
          <w:rFonts w:asciiTheme="minorHAnsi" w:hAnsiTheme="minorHAnsi"/>
          <w:b/>
          <w:sz w:val="22"/>
          <w:szCs w:val="22"/>
        </w:rPr>
      </w:pPr>
      <w:bookmarkStart w:id="14" w:name="_Toc262138872"/>
      <w:r w:rsidRPr="00F61A74">
        <w:rPr>
          <w:rFonts w:asciiTheme="minorHAnsi" w:hAnsiTheme="minorHAnsi"/>
          <w:b/>
          <w:sz w:val="22"/>
          <w:szCs w:val="22"/>
        </w:rPr>
        <w:t>RELIABILITY</w:t>
      </w:r>
      <w:bookmarkEnd w:id="14"/>
    </w:p>
    <w:p w:rsidR="009F4AD3" w:rsidRPr="00C57D59" w:rsidRDefault="009F4AD3" w:rsidP="009F4AD3">
      <w:pPr>
        <w:ind w:left="360"/>
        <w:rPr>
          <w:rFonts w:asciiTheme="minorHAnsi" w:hAnsiTheme="minorHAnsi"/>
          <w:b/>
          <w:bCs/>
          <w:sz w:val="22"/>
          <w:szCs w:val="22"/>
        </w:rPr>
      </w:pPr>
    </w:p>
    <w:p w:rsidR="007A6BDF" w:rsidRPr="00DF0DC4" w:rsidRDefault="007A6BDF" w:rsidP="00EE3FDC">
      <w:pPr>
        <w:pStyle w:val="BlockText"/>
        <w:numPr>
          <w:ilvl w:val="2"/>
          <w:numId w:val="5"/>
        </w:numPr>
        <w:tabs>
          <w:tab w:val="clear" w:pos="3000"/>
        </w:tabs>
        <w:ind w:left="1440" w:right="0"/>
        <w:rPr>
          <w:rFonts w:asciiTheme="minorHAnsi" w:hAnsiTheme="minorHAnsi"/>
          <w:strike/>
          <w:sz w:val="22"/>
          <w:szCs w:val="22"/>
        </w:rPr>
      </w:pPr>
      <w:r w:rsidRPr="00DF0DC4">
        <w:rPr>
          <w:rFonts w:asciiTheme="minorHAnsi" w:hAnsiTheme="minorHAnsi"/>
          <w:color w:val="FF0000"/>
          <w:sz w:val="22"/>
          <w:szCs w:val="22"/>
        </w:rPr>
        <w:t xml:space="preserve"> </w:t>
      </w:r>
      <w:r w:rsidR="00221A11" w:rsidRPr="00DF0DC4">
        <w:rPr>
          <w:rFonts w:asciiTheme="minorHAnsi" w:hAnsiTheme="minorHAnsi"/>
          <w:sz w:val="22"/>
          <w:szCs w:val="22"/>
        </w:rPr>
        <w:t>VFD</w:t>
      </w:r>
      <w:r w:rsidRPr="00DF0DC4">
        <w:rPr>
          <w:rFonts w:asciiTheme="minorHAnsi" w:hAnsiTheme="minorHAnsi"/>
          <w:sz w:val="22"/>
          <w:szCs w:val="22"/>
        </w:rPr>
        <w:t xml:space="preserve"> shall be designed for a Mean Time </w:t>
      </w:r>
      <w:proofErr w:type="gramStart"/>
      <w:r w:rsidRPr="00DF0DC4">
        <w:rPr>
          <w:rFonts w:asciiTheme="minorHAnsi" w:hAnsiTheme="minorHAnsi"/>
          <w:sz w:val="22"/>
          <w:szCs w:val="22"/>
        </w:rPr>
        <w:t>Between</w:t>
      </w:r>
      <w:proofErr w:type="gramEnd"/>
      <w:r w:rsidRPr="00DF0DC4">
        <w:rPr>
          <w:rFonts w:asciiTheme="minorHAnsi" w:hAnsiTheme="minorHAnsi"/>
          <w:sz w:val="22"/>
          <w:szCs w:val="22"/>
        </w:rPr>
        <w:t xml:space="preserve"> Failure of at least 10 years. </w:t>
      </w:r>
      <w:r w:rsidR="004B1182" w:rsidRPr="00DF0DC4">
        <w:rPr>
          <w:rFonts w:asciiTheme="minorHAnsi" w:hAnsiTheme="minorHAnsi"/>
          <w:sz w:val="22"/>
          <w:szCs w:val="22"/>
        </w:rPr>
        <w:t xml:space="preserve">  The mean time to replace power cells shall not exceed 15 minutes after DC buss discharges.</w:t>
      </w:r>
      <w:r w:rsidR="006E7B55" w:rsidRPr="00DF0DC4">
        <w:rPr>
          <w:rFonts w:asciiTheme="minorHAnsi" w:hAnsiTheme="minorHAnsi"/>
          <w:sz w:val="22"/>
          <w:szCs w:val="22"/>
        </w:rPr>
        <w:t xml:space="preserve">  Spare power cells shall have a minimum of 20 year shelf –life without the need to power up cell periodically.</w:t>
      </w:r>
    </w:p>
    <w:p w:rsidR="006E7B55" w:rsidRPr="004B1182" w:rsidRDefault="006E7B55" w:rsidP="006E7B55">
      <w:pPr>
        <w:pStyle w:val="BlockText"/>
        <w:ind w:left="1440" w:right="0" w:firstLine="0"/>
        <w:rPr>
          <w:rFonts w:asciiTheme="minorHAnsi" w:hAnsiTheme="minorHAnsi"/>
          <w:strike/>
          <w:color w:val="FF0000"/>
          <w:sz w:val="22"/>
          <w:szCs w:val="22"/>
        </w:rPr>
      </w:pPr>
    </w:p>
    <w:p w:rsidR="007A6BDF" w:rsidRPr="0062697C" w:rsidRDefault="007A6BDF" w:rsidP="00EE3FDC">
      <w:pPr>
        <w:pStyle w:val="BlockText"/>
        <w:numPr>
          <w:ilvl w:val="2"/>
          <w:numId w:val="5"/>
        </w:numPr>
        <w:tabs>
          <w:tab w:val="clear" w:pos="3000"/>
        </w:tabs>
        <w:ind w:left="1440" w:right="0"/>
        <w:rPr>
          <w:rFonts w:asciiTheme="minorHAnsi" w:hAnsiTheme="minorHAnsi"/>
          <w:b/>
          <w:bCs/>
          <w:sz w:val="22"/>
          <w:szCs w:val="22"/>
        </w:rPr>
      </w:pPr>
      <w:r w:rsidRPr="00C57D59">
        <w:rPr>
          <w:rFonts w:asciiTheme="minorHAnsi" w:hAnsiTheme="minorHAnsi"/>
          <w:sz w:val="22"/>
          <w:szCs w:val="22"/>
        </w:rPr>
        <w:t xml:space="preserve">The </w:t>
      </w:r>
      <w:r w:rsidR="00437FF6">
        <w:rPr>
          <w:rFonts w:asciiTheme="minorHAnsi" w:hAnsiTheme="minorHAnsi"/>
          <w:sz w:val="22"/>
          <w:szCs w:val="22"/>
        </w:rPr>
        <w:t>VFD</w:t>
      </w:r>
      <w:r w:rsidRPr="00C57D59">
        <w:rPr>
          <w:rFonts w:asciiTheme="minorHAnsi" w:hAnsiTheme="minorHAnsi"/>
          <w:sz w:val="22"/>
          <w:szCs w:val="22"/>
        </w:rPr>
        <w:t xml:space="preserve"> shall be designed </w:t>
      </w:r>
      <w:r>
        <w:rPr>
          <w:rFonts w:asciiTheme="minorHAnsi" w:hAnsiTheme="minorHAnsi"/>
          <w:sz w:val="22"/>
          <w:szCs w:val="22"/>
        </w:rPr>
        <w:t>for availability of 99.9%</w:t>
      </w:r>
    </w:p>
    <w:p w:rsidR="007A6BDF" w:rsidRDefault="007A6BDF" w:rsidP="003B7BD8">
      <w:pPr>
        <w:pStyle w:val="BlockText"/>
        <w:ind w:left="1080" w:right="0" w:firstLine="0"/>
        <w:rPr>
          <w:rFonts w:asciiTheme="minorHAnsi" w:hAnsiTheme="minorHAnsi"/>
          <w:b/>
          <w:bCs/>
          <w:sz w:val="22"/>
          <w:szCs w:val="22"/>
        </w:rPr>
      </w:pPr>
    </w:p>
    <w:p w:rsidR="00437FF6" w:rsidRDefault="00437FF6">
      <w:pPr>
        <w:rPr>
          <w:rFonts w:asciiTheme="minorHAnsi" w:hAnsiTheme="minorHAnsi"/>
          <w:b/>
          <w:bCs/>
          <w:sz w:val="22"/>
          <w:szCs w:val="22"/>
        </w:rPr>
      </w:pPr>
      <w:r>
        <w:rPr>
          <w:rFonts w:asciiTheme="minorHAnsi" w:hAnsiTheme="minorHAnsi"/>
          <w:b/>
          <w:bCs/>
          <w:sz w:val="22"/>
          <w:szCs w:val="22"/>
        </w:rPr>
        <w:br w:type="page"/>
      </w:r>
    </w:p>
    <w:p w:rsidR="007A6BDF" w:rsidRPr="00F61A74" w:rsidRDefault="007A6BDF" w:rsidP="00EE3FDC">
      <w:pPr>
        <w:pStyle w:val="Heading2"/>
        <w:numPr>
          <w:ilvl w:val="0"/>
          <w:numId w:val="29"/>
        </w:numPr>
        <w:rPr>
          <w:rFonts w:asciiTheme="minorHAnsi" w:hAnsiTheme="minorHAnsi"/>
          <w:b/>
          <w:sz w:val="22"/>
          <w:szCs w:val="22"/>
        </w:rPr>
      </w:pPr>
      <w:bookmarkStart w:id="15" w:name="_Toc262138873"/>
      <w:r w:rsidRPr="00F61A74">
        <w:rPr>
          <w:rFonts w:asciiTheme="minorHAnsi" w:hAnsiTheme="minorHAnsi"/>
          <w:b/>
          <w:sz w:val="22"/>
          <w:szCs w:val="22"/>
        </w:rPr>
        <w:lastRenderedPageBreak/>
        <w:t>WARRANTY</w:t>
      </w:r>
      <w:bookmarkEnd w:id="15"/>
    </w:p>
    <w:p w:rsidR="007A6BDF" w:rsidRPr="00C57D59" w:rsidRDefault="007A6BDF" w:rsidP="009B569C">
      <w:pPr>
        <w:pStyle w:val="Heading1"/>
      </w:pPr>
      <w:bookmarkStart w:id="16" w:name="_Toc26758477"/>
    </w:p>
    <w:p w:rsidR="007A6BDF" w:rsidRPr="00C57D59" w:rsidRDefault="007A6BDF" w:rsidP="003B7BD8">
      <w:pPr>
        <w:pStyle w:val="BodyTextIndent2"/>
        <w:ind w:hanging="360"/>
        <w:rPr>
          <w:rFonts w:asciiTheme="minorHAnsi" w:hAnsiTheme="minorHAnsi"/>
          <w:sz w:val="22"/>
          <w:szCs w:val="22"/>
        </w:rPr>
      </w:pPr>
      <w:r w:rsidRPr="00C57D59">
        <w:rPr>
          <w:rFonts w:asciiTheme="minorHAnsi" w:hAnsiTheme="minorHAnsi"/>
          <w:sz w:val="22"/>
          <w:szCs w:val="22"/>
        </w:rPr>
        <w:t>A.</w:t>
      </w:r>
      <w:r w:rsidRPr="00C57D59">
        <w:rPr>
          <w:rFonts w:asciiTheme="minorHAnsi" w:hAnsiTheme="minorHAnsi"/>
          <w:sz w:val="22"/>
          <w:szCs w:val="22"/>
        </w:rPr>
        <w:tab/>
        <w:t>Seller shall warrant the equipment for a period of 3 years from date of shipment for equipment to be installed and operated in North America.  For North American installations, warranty shall cover both parts and labor for required repairs.</w:t>
      </w:r>
      <w:bookmarkEnd w:id="16"/>
    </w:p>
    <w:p w:rsidR="007A6BDF" w:rsidRPr="00C57D59" w:rsidRDefault="007A6BDF" w:rsidP="003B7BD8">
      <w:pPr>
        <w:rPr>
          <w:rFonts w:asciiTheme="minorHAnsi" w:hAnsiTheme="minorHAnsi"/>
          <w:sz w:val="22"/>
          <w:szCs w:val="22"/>
        </w:rPr>
      </w:pPr>
    </w:p>
    <w:p w:rsidR="007A6BDF" w:rsidRPr="003820DD" w:rsidRDefault="007A6BDF" w:rsidP="003820DD">
      <w:pPr>
        <w:pStyle w:val="BodyTextIndent2"/>
        <w:ind w:hanging="360"/>
        <w:rPr>
          <w:rFonts w:asciiTheme="minorHAnsi" w:hAnsiTheme="minorHAnsi"/>
          <w:sz w:val="22"/>
          <w:szCs w:val="22"/>
        </w:rPr>
      </w:pPr>
      <w:bookmarkStart w:id="17" w:name="_Toc26758478"/>
      <w:r w:rsidRPr="003820DD">
        <w:rPr>
          <w:rFonts w:asciiTheme="minorHAnsi" w:hAnsiTheme="minorHAnsi"/>
          <w:sz w:val="22"/>
          <w:szCs w:val="22"/>
        </w:rPr>
        <w:t>B</w:t>
      </w:r>
      <w:r w:rsidRPr="003820DD">
        <w:rPr>
          <w:rFonts w:asciiTheme="minorHAnsi" w:hAnsiTheme="minorHAnsi"/>
          <w:sz w:val="22"/>
          <w:szCs w:val="22"/>
        </w:rPr>
        <w:tab/>
        <w:t xml:space="preserve">For equipment to be installed and operated in other </w:t>
      </w:r>
      <w:r w:rsidR="008E17F5" w:rsidRPr="003820DD">
        <w:rPr>
          <w:rFonts w:asciiTheme="minorHAnsi" w:hAnsiTheme="minorHAnsi"/>
          <w:sz w:val="22"/>
          <w:szCs w:val="22"/>
        </w:rPr>
        <w:t xml:space="preserve">regions </w:t>
      </w:r>
      <w:r w:rsidRPr="003820DD">
        <w:rPr>
          <w:rFonts w:asciiTheme="minorHAnsi" w:hAnsiTheme="minorHAnsi"/>
          <w:sz w:val="22"/>
          <w:szCs w:val="22"/>
        </w:rPr>
        <w:t>of the world, warranty shall extend for a minimum of 12 months after startup, 18 months after shipment.  Inclusion of labor for repairs may vary depending on location.</w:t>
      </w:r>
      <w:bookmarkEnd w:id="17"/>
    </w:p>
    <w:p w:rsidR="007A6BDF" w:rsidRPr="00C57D59" w:rsidRDefault="007A6BDF" w:rsidP="003B7BD8">
      <w:pPr>
        <w:ind w:left="1440" w:hanging="360"/>
        <w:rPr>
          <w:rFonts w:asciiTheme="minorHAnsi" w:hAnsiTheme="minorHAnsi"/>
          <w:sz w:val="22"/>
          <w:szCs w:val="22"/>
        </w:rPr>
      </w:pPr>
    </w:p>
    <w:p w:rsidR="007A6BDF" w:rsidRPr="003820DD" w:rsidRDefault="007A6BDF" w:rsidP="003820DD">
      <w:pPr>
        <w:pStyle w:val="BodyTextIndent2"/>
        <w:ind w:hanging="360"/>
        <w:rPr>
          <w:rFonts w:asciiTheme="minorHAnsi" w:hAnsiTheme="minorHAnsi"/>
          <w:sz w:val="22"/>
          <w:szCs w:val="22"/>
        </w:rPr>
      </w:pPr>
      <w:bookmarkStart w:id="18" w:name="_Toc26758479"/>
      <w:r w:rsidRPr="003820DD">
        <w:rPr>
          <w:rFonts w:asciiTheme="minorHAnsi" w:hAnsiTheme="minorHAnsi"/>
          <w:sz w:val="22"/>
          <w:szCs w:val="22"/>
        </w:rPr>
        <w:t>C.</w:t>
      </w:r>
      <w:r w:rsidRPr="003820DD">
        <w:rPr>
          <w:rFonts w:asciiTheme="minorHAnsi" w:hAnsiTheme="minorHAnsi"/>
          <w:sz w:val="22"/>
          <w:szCs w:val="22"/>
        </w:rPr>
        <w:tab/>
        <w:t>Seller must state clearly the details of warranty offered with his equipment.</w:t>
      </w:r>
      <w:bookmarkEnd w:id="18"/>
    </w:p>
    <w:p w:rsidR="00BB07DE" w:rsidRDefault="00BB07DE" w:rsidP="003820DD">
      <w:pPr>
        <w:pStyle w:val="BodyTextIndent2"/>
        <w:ind w:hanging="360"/>
        <w:rPr>
          <w:rFonts w:asciiTheme="minorHAnsi" w:hAnsiTheme="minorHAnsi"/>
          <w:sz w:val="22"/>
          <w:szCs w:val="22"/>
        </w:rPr>
      </w:pPr>
    </w:p>
    <w:p w:rsidR="007A6BDF" w:rsidRDefault="007A6BDF" w:rsidP="003B7BD8">
      <w:pPr>
        <w:rPr>
          <w:rFonts w:asciiTheme="minorHAnsi" w:hAnsiTheme="minorHAnsi"/>
          <w:sz w:val="22"/>
          <w:szCs w:val="22"/>
        </w:rPr>
      </w:pPr>
    </w:p>
    <w:p w:rsidR="007A6BDF" w:rsidRPr="00C57D59" w:rsidRDefault="007A6BDF" w:rsidP="003B7BD8">
      <w:pPr>
        <w:rPr>
          <w:rFonts w:asciiTheme="minorHAnsi" w:hAnsiTheme="minorHAnsi"/>
          <w:sz w:val="22"/>
          <w:szCs w:val="22"/>
        </w:rPr>
      </w:pPr>
    </w:p>
    <w:p w:rsidR="007A6BDF" w:rsidRDefault="007A6BDF" w:rsidP="003B7BD8">
      <w:pPr>
        <w:rPr>
          <w:rFonts w:asciiTheme="minorHAnsi" w:hAnsiTheme="minorHAnsi"/>
          <w:b/>
          <w:bCs/>
          <w:sz w:val="22"/>
          <w:szCs w:val="22"/>
        </w:rPr>
      </w:pPr>
      <w:bookmarkStart w:id="19" w:name="_Toc26758452"/>
      <w:r>
        <w:rPr>
          <w:rFonts w:asciiTheme="minorHAnsi" w:hAnsiTheme="minorHAnsi"/>
          <w:sz w:val="22"/>
          <w:szCs w:val="22"/>
        </w:rPr>
        <w:br w:type="page"/>
      </w:r>
    </w:p>
    <w:p w:rsidR="00BB07DE" w:rsidRPr="009B569C" w:rsidRDefault="00BB07DE" w:rsidP="00EE3FDC">
      <w:pPr>
        <w:pStyle w:val="Heading1"/>
        <w:numPr>
          <w:ilvl w:val="0"/>
          <w:numId w:val="22"/>
        </w:numPr>
        <w:ind w:left="1080" w:hanging="720"/>
        <w:rPr>
          <w:rFonts w:asciiTheme="minorHAnsi" w:hAnsiTheme="minorHAnsi" w:cs="Arial"/>
        </w:rPr>
      </w:pPr>
      <w:bookmarkStart w:id="20" w:name="_Toc262138874"/>
      <w:bookmarkEnd w:id="19"/>
      <w:r w:rsidRPr="009B569C">
        <w:rPr>
          <w:rFonts w:asciiTheme="minorHAnsi" w:hAnsiTheme="minorHAnsi" w:cs="Arial"/>
        </w:rPr>
        <w:lastRenderedPageBreak/>
        <w:t>PRODUCTS</w:t>
      </w:r>
      <w:bookmarkEnd w:id="20"/>
    </w:p>
    <w:p w:rsidR="00BB07DE" w:rsidRPr="00C57D59" w:rsidRDefault="00BB07DE" w:rsidP="003B7BD8">
      <w:pPr>
        <w:ind w:left="720"/>
        <w:rPr>
          <w:rFonts w:asciiTheme="minorHAnsi" w:hAnsiTheme="minorHAnsi"/>
          <w:sz w:val="22"/>
          <w:szCs w:val="22"/>
        </w:rPr>
      </w:pPr>
    </w:p>
    <w:p w:rsidR="00BB07DE" w:rsidRPr="006A3492" w:rsidRDefault="00553645" w:rsidP="00EE3FDC">
      <w:pPr>
        <w:pStyle w:val="Heading2"/>
        <w:numPr>
          <w:ilvl w:val="0"/>
          <w:numId w:val="28"/>
        </w:numPr>
        <w:rPr>
          <w:rFonts w:asciiTheme="minorHAnsi" w:hAnsiTheme="minorHAnsi"/>
          <w:b/>
          <w:sz w:val="22"/>
          <w:szCs w:val="22"/>
        </w:rPr>
      </w:pPr>
      <w:bookmarkStart w:id="21" w:name="_Toc262138875"/>
      <w:r>
        <w:rPr>
          <w:rFonts w:asciiTheme="minorHAnsi" w:hAnsiTheme="minorHAnsi"/>
          <w:b/>
          <w:sz w:val="22"/>
          <w:szCs w:val="22"/>
        </w:rPr>
        <w:t>ACCEPTABLE MANUFACTURER</w:t>
      </w:r>
      <w:bookmarkEnd w:id="21"/>
    </w:p>
    <w:p w:rsidR="00BB07DE" w:rsidRPr="00C57D59" w:rsidRDefault="00BB07DE" w:rsidP="003B7BD8">
      <w:pPr>
        <w:pStyle w:val="BlockText"/>
        <w:ind w:left="720" w:right="0" w:firstLine="0"/>
        <w:rPr>
          <w:rFonts w:asciiTheme="minorHAnsi" w:hAnsiTheme="minorHAnsi"/>
          <w:sz w:val="22"/>
          <w:szCs w:val="22"/>
        </w:rPr>
      </w:pPr>
    </w:p>
    <w:p w:rsidR="00BB07DE" w:rsidRPr="00C57D59" w:rsidRDefault="00BB07DE" w:rsidP="00EE3FDC">
      <w:pPr>
        <w:pStyle w:val="BlockText"/>
        <w:numPr>
          <w:ilvl w:val="4"/>
          <w:numId w:val="4"/>
        </w:numPr>
        <w:tabs>
          <w:tab w:val="clear" w:pos="4440"/>
        </w:tabs>
        <w:ind w:left="1440" w:right="0"/>
        <w:rPr>
          <w:rFonts w:asciiTheme="minorHAnsi" w:hAnsiTheme="minorHAnsi"/>
          <w:sz w:val="22"/>
          <w:szCs w:val="22"/>
        </w:rPr>
      </w:pPr>
      <w:r w:rsidRPr="00C57D59">
        <w:rPr>
          <w:rFonts w:asciiTheme="minorHAnsi" w:hAnsiTheme="minorHAnsi"/>
          <w:sz w:val="22"/>
          <w:szCs w:val="22"/>
        </w:rPr>
        <w:t xml:space="preserve">The </w:t>
      </w:r>
      <w:r w:rsidR="00970066">
        <w:rPr>
          <w:rFonts w:asciiTheme="minorHAnsi" w:hAnsiTheme="minorHAnsi"/>
          <w:sz w:val="22"/>
          <w:szCs w:val="22"/>
        </w:rPr>
        <w:t xml:space="preserve">variable </w:t>
      </w:r>
      <w:r w:rsidRPr="00C57D59">
        <w:rPr>
          <w:rFonts w:asciiTheme="minorHAnsi" w:hAnsiTheme="minorHAnsi"/>
          <w:sz w:val="22"/>
          <w:szCs w:val="22"/>
        </w:rPr>
        <w:t xml:space="preserve">frequency drives shall be </w:t>
      </w:r>
      <w:r w:rsidR="00D56ADB" w:rsidRPr="00C57D59">
        <w:rPr>
          <w:rFonts w:asciiTheme="minorHAnsi" w:hAnsiTheme="minorHAnsi"/>
          <w:sz w:val="22"/>
          <w:szCs w:val="22"/>
        </w:rPr>
        <w:t>WEG Electric MVW01</w:t>
      </w:r>
      <w:r w:rsidR="00970066">
        <w:rPr>
          <w:rFonts w:asciiTheme="minorHAnsi" w:hAnsiTheme="minorHAnsi"/>
          <w:sz w:val="22"/>
          <w:szCs w:val="22"/>
        </w:rPr>
        <w:t>.</w:t>
      </w:r>
      <w:r w:rsidRPr="00C57D59">
        <w:rPr>
          <w:rFonts w:asciiTheme="minorHAnsi" w:hAnsiTheme="minorHAnsi"/>
          <w:sz w:val="22"/>
          <w:szCs w:val="22"/>
        </w:rPr>
        <w:t xml:space="preserve">  </w:t>
      </w:r>
      <w:r w:rsidRPr="00C57D59">
        <w:rPr>
          <w:rFonts w:asciiTheme="minorHAnsi" w:hAnsiTheme="minorHAnsi"/>
          <w:sz w:val="22"/>
          <w:szCs w:val="22"/>
        </w:rPr>
        <w:br/>
      </w:r>
    </w:p>
    <w:p w:rsidR="00BB07DE" w:rsidRPr="00C57D59" w:rsidRDefault="00BB07DE" w:rsidP="00EE3FDC">
      <w:pPr>
        <w:pStyle w:val="BlockText"/>
        <w:numPr>
          <w:ilvl w:val="4"/>
          <w:numId w:val="4"/>
        </w:numPr>
        <w:tabs>
          <w:tab w:val="clear" w:pos="4440"/>
        </w:tabs>
        <w:ind w:left="1440" w:right="0"/>
        <w:rPr>
          <w:rFonts w:asciiTheme="minorHAnsi" w:hAnsiTheme="minorHAnsi"/>
          <w:sz w:val="22"/>
          <w:szCs w:val="22"/>
        </w:rPr>
      </w:pPr>
      <w:r w:rsidRPr="00C57D59">
        <w:rPr>
          <w:rFonts w:asciiTheme="minorHAnsi" w:hAnsiTheme="minorHAnsi"/>
          <w:sz w:val="22"/>
          <w:szCs w:val="22"/>
        </w:rPr>
        <w:t>The VFD sup</w:t>
      </w:r>
      <w:r w:rsidR="00DB3778" w:rsidRPr="00C57D59">
        <w:rPr>
          <w:rFonts w:asciiTheme="minorHAnsi" w:hAnsiTheme="minorHAnsi"/>
          <w:sz w:val="22"/>
          <w:szCs w:val="22"/>
        </w:rPr>
        <w:t xml:space="preserve">plier shall have a minimum of </w:t>
      </w:r>
      <w:r w:rsidR="00BE5E93">
        <w:rPr>
          <w:rFonts w:asciiTheme="minorHAnsi" w:hAnsiTheme="minorHAnsi"/>
          <w:sz w:val="22"/>
          <w:szCs w:val="22"/>
        </w:rPr>
        <w:t>10</w:t>
      </w:r>
      <w:r w:rsidRPr="00C57D59">
        <w:rPr>
          <w:rFonts w:asciiTheme="minorHAnsi" w:hAnsiTheme="minorHAnsi"/>
          <w:sz w:val="22"/>
          <w:szCs w:val="22"/>
        </w:rPr>
        <w:t xml:space="preserve"> years </w:t>
      </w:r>
      <w:r w:rsidR="00BE5E93">
        <w:rPr>
          <w:rFonts w:asciiTheme="minorHAnsi" w:hAnsiTheme="minorHAnsi"/>
          <w:sz w:val="22"/>
          <w:szCs w:val="22"/>
        </w:rPr>
        <w:t xml:space="preserve">of </w:t>
      </w:r>
      <w:r w:rsidRPr="00C57D59">
        <w:rPr>
          <w:rFonts w:asciiTheme="minorHAnsi" w:hAnsiTheme="minorHAnsi"/>
          <w:sz w:val="22"/>
          <w:szCs w:val="22"/>
        </w:rPr>
        <w:t xml:space="preserve">experience in supplying medium voltage </w:t>
      </w:r>
      <w:r w:rsidR="00970066">
        <w:rPr>
          <w:rFonts w:asciiTheme="minorHAnsi" w:hAnsiTheme="minorHAnsi"/>
          <w:sz w:val="22"/>
          <w:szCs w:val="22"/>
        </w:rPr>
        <w:t xml:space="preserve">variable </w:t>
      </w:r>
      <w:r w:rsidRPr="00C57D59">
        <w:rPr>
          <w:rFonts w:asciiTheme="minorHAnsi" w:hAnsiTheme="minorHAnsi"/>
          <w:sz w:val="22"/>
          <w:szCs w:val="22"/>
        </w:rPr>
        <w:t>frequency drives.</w:t>
      </w:r>
      <w:r w:rsidRPr="00C57D59">
        <w:rPr>
          <w:rFonts w:asciiTheme="minorHAnsi" w:hAnsiTheme="minorHAnsi"/>
          <w:sz w:val="22"/>
          <w:szCs w:val="22"/>
        </w:rPr>
        <w:br/>
      </w:r>
    </w:p>
    <w:p w:rsidR="004C40DC" w:rsidRPr="004C40DC" w:rsidRDefault="00BB07DE" w:rsidP="00EE3FDC">
      <w:pPr>
        <w:pStyle w:val="Heading2"/>
        <w:numPr>
          <w:ilvl w:val="0"/>
          <w:numId w:val="28"/>
        </w:numPr>
        <w:rPr>
          <w:rFonts w:asciiTheme="minorHAnsi" w:hAnsiTheme="minorHAnsi"/>
          <w:b/>
          <w:bCs/>
          <w:sz w:val="22"/>
          <w:szCs w:val="22"/>
        </w:rPr>
      </w:pPr>
      <w:bookmarkStart w:id="22" w:name="_Toc262138876"/>
      <w:r w:rsidRPr="006A3492">
        <w:rPr>
          <w:rFonts w:asciiTheme="minorHAnsi" w:hAnsiTheme="minorHAnsi"/>
          <w:b/>
          <w:sz w:val="22"/>
          <w:szCs w:val="22"/>
        </w:rPr>
        <w:t>PRODUCT</w:t>
      </w:r>
      <w:r w:rsidR="004C40DC">
        <w:rPr>
          <w:rFonts w:asciiTheme="minorHAnsi" w:hAnsiTheme="minorHAnsi"/>
          <w:b/>
          <w:sz w:val="22"/>
          <w:szCs w:val="22"/>
        </w:rPr>
        <w:t xml:space="preserve"> </w:t>
      </w:r>
      <w:r w:rsidRPr="006A3492">
        <w:rPr>
          <w:rFonts w:asciiTheme="minorHAnsi" w:hAnsiTheme="minorHAnsi"/>
          <w:b/>
          <w:sz w:val="22"/>
          <w:szCs w:val="22"/>
        </w:rPr>
        <w:t>DESCRIPTION</w:t>
      </w:r>
      <w:bookmarkEnd w:id="22"/>
    </w:p>
    <w:p w:rsidR="00BB07DE" w:rsidRPr="00C57D59" w:rsidRDefault="00BB07DE" w:rsidP="004C40DC">
      <w:pPr>
        <w:pStyle w:val="Heading2"/>
        <w:ind w:left="360"/>
        <w:rPr>
          <w:rFonts w:asciiTheme="minorHAnsi" w:hAnsiTheme="minorHAnsi"/>
          <w:b/>
          <w:bCs/>
          <w:sz w:val="22"/>
          <w:szCs w:val="22"/>
        </w:rPr>
      </w:pPr>
    </w:p>
    <w:p w:rsidR="00BB07DE" w:rsidRPr="00794DF8" w:rsidRDefault="00BB07DE" w:rsidP="00794DF8">
      <w:pPr>
        <w:pStyle w:val="Heading3"/>
        <w:spacing w:before="0" w:after="0"/>
        <w:rPr>
          <w:b/>
          <w:color w:val="1F497D" w:themeColor="text2"/>
          <w:szCs w:val="22"/>
        </w:rPr>
      </w:pPr>
      <w:bookmarkStart w:id="23" w:name="_Toc262138877"/>
      <w:r w:rsidRPr="00794DF8">
        <w:rPr>
          <w:b/>
          <w:color w:val="1F497D" w:themeColor="text2"/>
          <w:szCs w:val="22"/>
        </w:rPr>
        <w:t>MECHANICAL</w:t>
      </w:r>
      <w:bookmarkEnd w:id="23"/>
    </w:p>
    <w:p w:rsidR="00BB07DE" w:rsidRPr="00C57D59" w:rsidRDefault="00BB07DE" w:rsidP="003B7BD8">
      <w:pPr>
        <w:pStyle w:val="BlockText"/>
        <w:ind w:left="1080" w:right="0" w:firstLine="0"/>
        <w:rPr>
          <w:rFonts w:asciiTheme="minorHAnsi" w:hAnsiTheme="minorHAnsi"/>
          <w:sz w:val="22"/>
          <w:szCs w:val="22"/>
        </w:rPr>
      </w:pPr>
    </w:p>
    <w:p w:rsidR="00E41CDC" w:rsidRPr="00E41CDC" w:rsidRDefault="00BB07DE" w:rsidP="00EE3FDC">
      <w:pPr>
        <w:pStyle w:val="Heading4"/>
        <w:numPr>
          <w:ilvl w:val="0"/>
          <w:numId w:val="33"/>
        </w:numPr>
        <w:rPr>
          <w:rFonts w:asciiTheme="minorHAnsi" w:hAnsiTheme="minorHAnsi"/>
          <w:color w:val="1F497D" w:themeColor="text2"/>
          <w:sz w:val="22"/>
          <w:szCs w:val="22"/>
        </w:rPr>
      </w:pPr>
      <w:r w:rsidRPr="00E41CDC">
        <w:rPr>
          <w:rFonts w:asciiTheme="minorHAnsi" w:hAnsiTheme="minorHAnsi"/>
          <w:color w:val="1F497D" w:themeColor="text2"/>
          <w:sz w:val="22"/>
          <w:szCs w:val="22"/>
        </w:rPr>
        <w:t>ENCLOSURE CONSTRUCTION</w:t>
      </w:r>
    </w:p>
    <w:p w:rsidR="00BB07DE" w:rsidRPr="00E41CDC" w:rsidRDefault="00BB07DE" w:rsidP="00E41CDC">
      <w:pPr>
        <w:pStyle w:val="Heading4"/>
      </w:pPr>
    </w:p>
    <w:p w:rsidR="00EE7D85" w:rsidRDefault="00BB07DE"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 The </w:t>
      </w:r>
      <w:r w:rsidR="00FD2AE0">
        <w:rPr>
          <w:rFonts w:asciiTheme="minorHAnsi" w:hAnsiTheme="minorHAnsi"/>
          <w:sz w:val="22"/>
          <w:szCs w:val="22"/>
        </w:rPr>
        <w:t xml:space="preserve">VFD assembly and its enclosure protection class </w:t>
      </w:r>
      <w:r w:rsidR="00B1735E">
        <w:rPr>
          <w:rFonts w:asciiTheme="minorHAnsi" w:hAnsiTheme="minorHAnsi"/>
          <w:sz w:val="22"/>
          <w:szCs w:val="22"/>
        </w:rPr>
        <w:t xml:space="preserve">(NEMA 1G – IEC IP 21) </w:t>
      </w:r>
      <w:r w:rsidR="00FD2AE0">
        <w:rPr>
          <w:rFonts w:asciiTheme="minorHAnsi" w:hAnsiTheme="minorHAnsi"/>
          <w:sz w:val="22"/>
          <w:szCs w:val="22"/>
        </w:rPr>
        <w:t xml:space="preserve">should allow indoor installation within </w:t>
      </w:r>
      <w:r w:rsidRPr="00C57D59">
        <w:rPr>
          <w:rFonts w:asciiTheme="minorHAnsi" w:hAnsiTheme="minorHAnsi"/>
          <w:sz w:val="22"/>
          <w:szCs w:val="22"/>
        </w:rPr>
        <w:t>unclassified area.</w:t>
      </w:r>
      <w:r w:rsidR="00B1735E">
        <w:rPr>
          <w:rFonts w:asciiTheme="minorHAnsi" w:hAnsiTheme="minorHAnsi"/>
          <w:sz w:val="22"/>
          <w:szCs w:val="22"/>
        </w:rPr>
        <w:t xml:space="preserve"> Door vents shall have louvered panel assemblies that can be removed from the front to allow cleaning and/or replacement of air filters. </w:t>
      </w:r>
    </w:p>
    <w:p w:rsidR="00EE7D85" w:rsidRPr="00EE7D85" w:rsidRDefault="00EE7D85" w:rsidP="003B7BD8"/>
    <w:p w:rsidR="00BB07DE" w:rsidRPr="00C57D59" w:rsidRDefault="00EE7D85" w:rsidP="00EE3FDC">
      <w:pPr>
        <w:pStyle w:val="Heading5"/>
        <w:numPr>
          <w:ilvl w:val="1"/>
          <w:numId w:val="12"/>
        </w:numPr>
        <w:rPr>
          <w:rFonts w:asciiTheme="minorHAnsi" w:hAnsiTheme="minorHAnsi"/>
          <w:sz w:val="22"/>
          <w:szCs w:val="22"/>
        </w:rPr>
      </w:pPr>
      <w:r>
        <w:rPr>
          <w:rFonts w:asciiTheme="minorHAnsi" w:hAnsiTheme="minorHAnsi"/>
          <w:sz w:val="22"/>
          <w:szCs w:val="22"/>
        </w:rPr>
        <w:t xml:space="preserve">All doors on the IGBT power sections shall be kirk-key interlocked with the door on the control cabinet, thus preventing opening of any door by bypassing electrical interlocking signals. </w:t>
      </w:r>
      <w:r w:rsidR="00BB07DE" w:rsidRPr="00C57D59">
        <w:rPr>
          <w:rFonts w:asciiTheme="minorHAnsi" w:hAnsiTheme="minorHAnsi"/>
          <w:sz w:val="22"/>
          <w:szCs w:val="22"/>
        </w:rPr>
        <w:br/>
      </w:r>
    </w:p>
    <w:p w:rsidR="00BB07DE" w:rsidRPr="00C57D59" w:rsidRDefault="00F23826"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All </w:t>
      </w:r>
      <w:r w:rsidR="00B1735E">
        <w:rPr>
          <w:rFonts w:asciiTheme="minorHAnsi" w:hAnsiTheme="minorHAnsi"/>
          <w:sz w:val="22"/>
          <w:szCs w:val="22"/>
        </w:rPr>
        <w:t xml:space="preserve">control boards </w:t>
      </w:r>
      <w:r w:rsidRPr="00C57D59">
        <w:rPr>
          <w:rFonts w:asciiTheme="minorHAnsi" w:hAnsiTheme="minorHAnsi"/>
          <w:sz w:val="22"/>
          <w:szCs w:val="22"/>
        </w:rPr>
        <w:t xml:space="preserve">used </w:t>
      </w:r>
      <w:r w:rsidR="00B1735E">
        <w:rPr>
          <w:rFonts w:asciiTheme="minorHAnsi" w:hAnsiTheme="minorHAnsi"/>
          <w:sz w:val="22"/>
          <w:szCs w:val="22"/>
        </w:rPr>
        <w:t xml:space="preserve">within VFD </w:t>
      </w:r>
      <w:r w:rsidRPr="00C57D59">
        <w:rPr>
          <w:rFonts w:asciiTheme="minorHAnsi" w:hAnsiTheme="minorHAnsi"/>
          <w:sz w:val="22"/>
          <w:szCs w:val="22"/>
        </w:rPr>
        <w:t>shall be coated such that there can be no damage from moisture or dust in the ambient environment.</w:t>
      </w:r>
      <w:r w:rsidR="00BB07DE" w:rsidRPr="00C57D59">
        <w:rPr>
          <w:rFonts w:asciiTheme="minorHAnsi" w:hAnsiTheme="minorHAnsi"/>
          <w:sz w:val="22"/>
          <w:szCs w:val="22"/>
        </w:rPr>
        <w:br/>
      </w:r>
    </w:p>
    <w:p w:rsidR="00E16BD2" w:rsidRDefault="00BB07DE"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A “loss of cooling” fault shall be </w:t>
      </w:r>
      <w:r w:rsidR="00E16BD2">
        <w:rPr>
          <w:rFonts w:asciiTheme="minorHAnsi" w:hAnsiTheme="minorHAnsi"/>
          <w:sz w:val="22"/>
          <w:szCs w:val="22"/>
        </w:rPr>
        <w:t xml:space="preserve">generated by an air pressure sensor within the enclosure. </w:t>
      </w:r>
      <w:r w:rsidRPr="00C57D59">
        <w:rPr>
          <w:rFonts w:asciiTheme="minorHAnsi" w:hAnsiTheme="minorHAnsi"/>
          <w:sz w:val="22"/>
          <w:szCs w:val="22"/>
        </w:rPr>
        <w:t xml:space="preserve">In the event of clogged filters or fan failure, the </w:t>
      </w:r>
      <w:r w:rsidR="00E16BD2">
        <w:rPr>
          <w:rFonts w:asciiTheme="minorHAnsi" w:hAnsiTheme="minorHAnsi"/>
          <w:sz w:val="22"/>
          <w:szCs w:val="22"/>
        </w:rPr>
        <w:t xml:space="preserve">VFD shall </w:t>
      </w:r>
      <w:r w:rsidRPr="00C57D59">
        <w:rPr>
          <w:rFonts w:asciiTheme="minorHAnsi" w:hAnsiTheme="minorHAnsi"/>
          <w:sz w:val="22"/>
          <w:szCs w:val="22"/>
        </w:rPr>
        <w:t xml:space="preserve">produce an alarm and then shutdown safely without </w:t>
      </w:r>
      <w:r w:rsidR="00E16BD2">
        <w:rPr>
          <w:rFonts w:asciiTheme="minorHAnsi" w:hAnsiTheme="minorHAnsi"/>
          <w:sz w:val="22"/>
          <w:szCs w:val="22"/>
        </w:rPr>
        <w:t xml:space="preserve">causing </w:t>
      </w:r>
      <w:r w:rsidR="00F66C0F">
        <w:rPr>
          <w:rFonts w:asciiTheme="minorHAnsi" w:hAnsiTheme="minorHAnsi"/>
          <w:sz w:val="22"/>
          <w:szCs w:val="22"/>
        </w:rPr>
        <w:t xml:space="preserve">failure of </w:t>
      </w:r>
      <w:r w:rsidR="00E16BD2">
        <w:rPr>
          <w:rFonts w:asciiTheme="minorHAnsi" w:hAnsiTheme="minorHAnsi"/>
          <w:sz w:val="22"/>
          <w:szCs w:val="22"/>
        </w:rPr>
        <w:t xml:space="preserve">any </w:t>
      </w:r>
      <w:r w:rsidRPr="00C57D59">
        <w:rPr>
          <w:rFonts w:asciiTheme="minorHAnsi" w:hAnsiTheme="minorHAnsi"/>
          <w:sz w:val="22"/>
          <w:szCs w:val="22"/>
        </w:rPr>
        <w:t>electronic component</w:t>
      </w:r>
      <w:r w:rsidR="00F66C0F">
        <w:rPr>
          <w:rFonts w:asciiTheme="minorHAnsi" w:hAnsiTheme="minorHAnsi"/>
          <w:sz w:val="22"/>
          <w:szCs w:val="22"/>
        </w:rPr>
        <w:t>.</w:t>
      </w:r>
      <w:r w:rsidRPr="00C57D59">
        <w:rPr>
          <w:rFonts w:asciiTheme="minorHAnsi" w:hAnsiTheme="minorHAnsi"/>
          <w:sz w:val="22"/>
          <w:szCs w:val="22"/>
        </w:rPr>
        <w:t xml:space="preserve"> </w:t>
      </w:r>
    </w:p>
    <w:p w:rsidR="00BB07DE" w:rsidRDefault="00BB07DE" w:rsidP="003B7BD8">
      <w:pPr>
        <w:pStyle w:val="Heading5"/>
        <w:rPr>
          <w:rFonts w:asciiTheme="minorHAnsi" w:hAnsiTheme="minorHAnsi"/>
          <w:sz w:val="22"/>
          <w:szCs w:val="22"/>
        </w:rPr>
      </w:pPr>
      <w:r w:rsidRPr="00C57D59">
        <w:rPr>
          <w:rFonts w:asciiTheme="minorHAnsi" w:hAnsiTheme="minorHAnsi"/>
          <w:sz w:val="22"/>
          <w:szCs w:val="22"/>
        </w:rPr>
        <w:t xml:space="preserve">If specified on the data sheet, optional redundant fans shall be </w:t>
      </w:r>
      <w:r w:rsidR="00E16BD2">
        <w:rPr>
          <w:rFonts w:asciiTheme="minorHAnsi" w:hAnsiTheme="minorHAnsi"/>
          <w:sz w:val="22"/>
          <w:szCs w:val="22"/>
        </w:rPr>
        <w:t xml:space="preserve">supplied. </w:t>
      </w:r>
    </w:p>
    <w:p w:rsidR="00E16BD2" w:rsidRPr="00E16BD2" w:rsidRDefault="00E16BD2" w:rsidP="003B7BD8"/>
    <w:p w:rsidR="0046140E" w:rsidRPr="00C57D59" w:rsidRDefault="0046140E"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 xml:space="preserve">An arc detection monitor shall be provided to detect any arcing in the power section of the </w:t>
      </w:r>
      <w:r w:rsidR="00E16BD2">
        <w:rPr>
          <w:rFonts w:asciiTheme="minorHAnsi" w:hAnsiTheme="minorHAnsi"/>
          <w:sz w:val="22"/>
          <w:szCs w:val="22"/>
        </w:rPr>
        <w:t>VFD</w:t>
      </w:r>
    </w:p>
    <w:p w:rsidR="0046140E" w:rsidRPr="00C57D59" w:rsidRDefault="0046140E" w:rsidP="003B7BD8">
      <w:pPr>
        <w:pStyle w:val="Heading5"/>
        <w:ind w:left="1800"/>
        <w:rPr>
          <w:rFonts w:asciiTheme="minorHAnsi" w:hAnsiTheme="minorHAnsi"/>
          <w:sz w:val="22"/>
          <w:szCs w:val="22"/>
        </w:rPr>
      </w:pPr>
    </w:p>
    <w:p w:rsidR="0046140E" w:rsidRPr="00C57D59" w:rsidRDefault="0046140E" w:rsidP="00EE3FDC">
      <w:pPr>
        <w:pStyle w:val="Heading5"/>
        <w:numPr>
          <w:ilvl w:val="1"/>
          <w:numId w:val="12"/>
        </w:numPr>
        <w:rPr>
          <w:rFonts w:asciiTheme="minorHAnsi" w:hAnsiTheme="minorHAnsi"/>
          <w:sz w:val="22"/>
          <w:szCs w:val="22"/>
        </w:rPr>
      </w:pPr>
      <w:r w:rsidRPr="00C57D59">
        <w:rPr>
          <w:rFonts w:asciiTheme="minorHAnsi" w:hAnsiTheme="minorHAnsi"/>
          <w:sz w:val="22"/>
          <w:szCs w:val="22"/>
        </w:rPr>
        <w:t>The</w:t>
      </w:r>
      <w:r w:rsidR="00EE7D85">
        <w:rPr>
          <w:rFonts w:asciiTheme="minorHAnsi" w:hAnsiTheme="minorHAnsi"/>
          <w:sz w:val="22"/>
          <w:szCs w:val="22"/>
        </w:rPr>
        <w:t xml:space="preserve"> IGBT </w:t>
      </w:r>
      <w:r w:rsidRPr="00C57D59">
        <w:rPr>
          <w:rFonts w:asciiTheme="minorHAnsi" w:hAnsiTheme="minorHAnsi"/>
          <w:sz w:val="22"/>
          <w:szCs w:val="22"/>
        </w:rPr>
        <w:t xml:space="preserve">power section shall contain </w:t>
      </w:r>
      <w:r w:rsidR="00DF0DC4">
        <w:rPr>
          <w:rFonts w:asciiTheme="minorHAnsi" w:hAnsiTheme="minorHAnsi"/>
          <w:sz w:val="22"/>
          <w:szCs w:val="22"/>
        </w:rPr>
        <w:t xml:space="preserve">individual </w:t>
      </w:r>
      <w:r w:rsidR="00E16BD2" w:rsidRPr="00C57D59">
        <w:rPr>
          <w:rFonts w:asciiTheme="minorHAnsi" w:hAnsiTheme="minorHAnsi"/>
          <w:sz w:val="22"/>
          <w:szCs w:val="22"/>
        </w:rPr>
        <w:t>draw</w:t>
      </w:r>
      <w:r w:rsidR="00DF0DC4">
        <w:rPr>
          <w:rFonts w:asciiTheme="minorHAnsi" w:hAnsiTheme="minorHAnsi"/>
          <w:sz w:val="22"/>
          <w:szCs w:val="22"/>
        </w:rPr>
        <w:t xml:space="preserve">-out </w:t>
      </w:r>
      <w:r w:rsidRPr="00C57D59">
        <w:rPr>
          <w:rFonts w:asciiTheme="minorHAnsi" w:hAnsiTheme="minorHAnsi"/>
          <w:sz w:val="22"/>
          <w:szCs w:val="22"/>
        </w:rPr>
        <w:t xml:space="preserve">power unit </w:t>
      </w:r>
      <w:r w:rsidR="00DF0DC4">
        <w:rPr>
          <w:rFonts w:asciiTheme="minorHAnsi" w:hAnsiTheme="minorHAnsi"/>
          <w:sz w:val="22"/>
          <w:szCs w:val="22"/>
        </w:rPr>
        <w:t xml:space="preserve">with stab connections </w:t>
      </w:r>
      <w:r w:rsidRPr="00C57D59">
        <w:rPr>
          <w:rFonts w:asciiTheme="minorHAnsi" w:hAnsiTheme="minorHAnsi"/>
          <w:sz w:val="22"/>
          <w:szCs w:val="22"/>
        </w:rPr>
        <w:t xml:space="preserve">for each phase. </w:t>
      </w:r>
      <w:r w:rsidR="00EE7D85">
        <w:rPr>
          <w:rFonts w:asciiTheme="minorHAnsi" w:hAnsiTheme="minorHAnsi"/>
          <w:sz w:val="22"/>
          <w:szCs w:val="22"/>
        </w:rPr>
        <w:t>A</w:t>
      </w:r>
      <w:r w:rsidRPr="00C57D59">
        <w:rPr>
          <w:rFonts w:asciiTheme="minorHAnsi" w:hAnsiTheme="minorHAnsi"/>
          <w:sz w:val="22"/>
          <w:szCs w:val="22"/>
        </w:rPr>
        <w:t xml:space="preserve"> cart designed for removing and inserting </w:t>
      </w:r>
      <w:r w:rsidR="00EE7D85">
        <w:rPr>
          <w:rFonts w:asciiTheme="minorHAnsi" w:hAnsiTheme="minorHAnsi"/>
          <w:sz w:val="22"/>
          <w:szCs w:val="22"/>
        </w:rPr>
        <w:t xml:space="preserve">IGBT </w:t>
      </w:r>
      <w:r w:rsidRPr="00C57D59">
        <w:rPr>
          <w:rFonts w:asciiTheme="minorHAnsi" w:hAnsiTheme="minorHAnsi"/>
          <w:sz w:val="22"/>
          <w:szCs w:val="22"/>
        </w:rPr>
        <w:t xml:space="preserve">power </w:t>
      </w:r>
      <w:r w:rsidR="00EE7D85">
        <w:rPr>
          <w:rFonts w:asciiTheme="minorHAnsi" w:hAnsiTheme="minorHAnsi"/>
          <w:sz w:val="22"/>
          <w:szCs w:val="22"/>
        </w:rPr>
        <w:t>modules shall be supplied</w:t>
      </w:r>
      <w:r w:rsidRPr="00C57D59">
        <w:rPr>
          <w:rFonts w:asciiTheme="minorHAnsi" w:hAnsiTheme="minorHAnsi"/>
          <w:sz w:val="22"/>
          <w:szCs w:val="22"/>
        </w:rPr>
        <w:t xml:space="preserve">.  </w:t>
      </w:r>
    </w:p>
    <w:p w:rsidR="0046140E" w:rsidRPr="00C57D59" w:rsidRDefault="0046140E" w:rsidP="003B7BD8">
      <w:pPr>
        <w:rPr>
          <w:rFonts w:asciiTheme="minorHAnsi" w:hAnsiTheme="minorHAnsi"/>
          <w:sz w:val="22"/>
          <w:szCs w:val="22"/>
        </w:rPr>
      </w:pPr>
    </w:p>
    <w:p w:rsidR="00EE7D85" w:rsidRDefault="00BB07DE" w:rsidP="00EE3FDC">
      <w:pPr>
        <w:pStyle w:val="Heading5"/>
        <w:numPr>
          <w:ilvl w:val="1"/>
          <w:numId w:val="12"/>
        </w:numPr>
      </w:pPr>
      <w:r w:rsidRPr="00542876">
        <w:rPr>
          <w:rFonts w:asciiTheme="minorHAnsi" w:hAnsiTheme="minorHAnsi"/>
          <w:sz w:val="22"/>
          <w:szCs w:val="22"/>
        </w:rPr>
        <w:t>Air filters shall be of reusable type that can be easily cleaned.  Air exhaust from cooling fans will be at the top of the enclosure</w:t>
      </w:r>
      <w:r w:rsidR="00EE7D85" w:rsidRPr="00542876">
        <w:rPr>
          <w:rFonts w:asciiTheme="minorHAnsi" w:hAnsiTheme="minorHAnsi"/>
          <w:sz w:val="22"/>
          <w:szCs w:val="22"/>
        </w:rPr>
        <w:t xml:space="preserve">. </w:t>
      </w:r>
      <w:r w:rsidRPr="00542876">
        <w:rPr>
          <w:rFonts w:asciiTheme="minorHAnsi" w:hAnsiTheme="minorHAnsi"/>
          <w:sz w:val="22"/>
          <w:szCs w:val="22"/>
        </w:rPr>
        <w:br/>
      </w:r>
    </w:p>
    <w:p w:rsidR="00E85014" w:rsidRPr="00E85014" w:rsidRDefault="00E85014" w:rsidP="00E85014"/>
    <w:p w:rsidR="00BB07DE" w:rsidRPr="00C57D59" w:rsidRDefault="00BB07DE" w:rsidP="00EE3FDC">
      <w:pPr>
        <w:pStyle w:val="BodyTextIndent2"/>
        <w:numPr>
          <w:ilvl w:val="1"/>
          <w:numId w:val="12"/>
        </w:numPr>
        <w:rPr>
          <w:rFonts w:asciiTheme="minorHAnsi" w:hAnsiTheme="minorHAnsi"/>
          <w:sz w:val="22"/>
          <w:szCs w:val="22"/>
        </w:rPr>
      </w:pPr>
      <w:r w:rsidRPr="00C57D59">
        <w:rPr>
          <w:rFonts w:asciiTheme="minorHAnsi" w:hAnsiTheme="minorHAnsi"/>
          <w:sz w:val="22"/>
          <w:szCs w:val="22"/>
        </w:rPr>
        <w:lastRenderedPageBreak/>
        <w:t xml:space="preserve">Fan motors shall be protected by an input circuit breaker.  Fan power will be </w:t>
      </w:r>
      <w:r w:rsidR="00EE7D85">
        <w:rPr>
          <w:rFonts w:asciiTheme="minorHAnsi" w:hAnsiTheme="minorHAnsi"/>
          <w:sz w:val="22"/>
          <w:szCs w:val="22"/>
        </w:rPr>
        <w:t xml:space="preserve">supplied from </w:t>
      </w:r>
      <w:r w:rsidRPr="00C57D59">
        <w:rPr>
          <w:rFonts w:asciiTheme="minorHAnsi" w:hAnsiTheme="minorHAnsi"/>
          <w:sz w:val="22"/>
          <w:szCs w:val="22"/>
        </w:rPr>
        <w:t xml:space="preserve">a </w:t>
      </w:r>
      <w:r w:rsidR="00EE7D85">
        <w:rPr>
          <w:rFonts w:asciiTheme="minorHAnsi" w:hAnsiTheme="minorHAnsi"/>
          <w:sz w:val="22"/>
          <w:szCs w:val="22"/>
        </w:rPr>
        <w:t xml:space="preserve">separate control transformer and is not tapped from the main </w:t>
      </w:r>
      <w:r w:rsidR="00DF5793">
        <w:rPr>
          <w:rFonts w:asciiTheme="minorHAnsi" w:hAnsiTheme="minorHAnsi"/>
          <w:sz w:val="22"/>
          <w:szCs w:val="22"/>
        </w:rPr>
        <w:t>d</w:t>
      </w:r>
      <w:r w:rsidR="00EE7D85">
        <w:rPr>
          <w:rFonts w:asciiTheme="minorHAnsi" w:hAnsiTheme="minorHAnsi"/>
          <w:sz w:val="22"/>
          <w:szCs w:val="22"/>
        </w:rPr>
        <w:t>rive isolation transformer.</w:t>
      </w:r>
      <w:r w:rsidRPr="00C57D59">
        <w:rPr>
          <w:rFonts w:asciiTheme="minorHAnsi" w:hAnsiTheme="minorHAnsi"/>
          <w:sz w:val="22"/>
          <w:szCs w:val="22"/>
        </w:rPr>
        <w:br/>
      </w:r>
    </w:p>
    <w:p w:rsidR="00BB07DE" w:rsidRPr="00C57D59" w:rsidRDefault="00BB07DE" w:rsidP="00EE3FDC">
      <w:pPr>
        <w:pStyle w:val="BodyTextIndent2"/>
        <w:numPr>
          <w:ilvl w:val="1"/>
          <w:numId w:val="12"/>
        </w:numPr>
        <w:rPr>
          <w:rFonts w:asciiTheme="minorHAnsi" w:hAnsiTheme="minorHAnsi"/>
          <w:sz w:val="22"/>
          <w:szCs w:val="22"/>
        </w:rPr>
      </w:pPr>
      <w:r w:rsidRPr="00C57D59">
        <w:rPr>
          <w:rFonts w:asciiTheme="minorHAnsi" w:hAnsiTheme="minorHAnsi"/>
          <w:sz w:val="22"/>
          <w:szCs w:val="22"/>
        </w:rPr>
        <w:t xml:space="preserve">The maximum noise level of the unit shall not </w:t>
      </w:r>
      <w:r w:rsidR="00DF0DC4" w:rsidRPr="00C57D59">
        <w:rPr>
          <w:rFonts w:asciiTheme="minorHAnsi" w:hAnsiTheme="minorHAnsi"/>
          <w:sz w:val="22"/>
          <w:szCs w:val="22"/>
        </w:rPr>
        <w:t xml:space="preserve">exceed </w:t>
      </w:r>
      <w:r w:rsidR="00DF0DC4" w:rsidRPr="00DF0DC4">
        <w:rPr>
          <w:rFonts w:asciiTheme="minorHAnsi" w:hAnsiTheme="minorHAnsi"/>
          <w:sz w:val="22"/>
          <w:szCs w:val="22"/>
        </w:rPr>
        <w:t>75</w:t>
      </w:r>
      <w:r w:rsidR="004B1182">
        <w:rPr>
          <w:rFonts w:asciiTheme="minorHAnsi" w:hAnsiTheme="minorHAnsi"/>
          <w:sz w:val="22"/>
          <w:szCs w:val="22"/>
        </w:rPr>
        <w:t xml:space="preserve"> </w:t>
      </w:r>
      <w:proofErr w:type="spellStart"/>
      <w:r w:rsidRPr="00C57D59">
        <w:rPr>
          <w:rFonts w:asciiTheme="minorHAnsi" w:hAnsiTheme="minorHAnsi"/>
          <w:sz w:val="22"/>
          <w:szCs w:val="22"/>
        </w:rPr>
        <w:t>dBA</w:t>
      </w:r>
      <w:proofErr w:type="spellEnd"/>
      <w:r w:rsidRPr="00C57D59">
        <w:rPr>
          <w:rFonts w:asciiTheme="minorHAnsi" w:hAnsiTheme="minorHAnsi"/>
          <w:sz w:val="22"/>
          <w:szCs w:val="22"/>
        </w:rPr>
        <w:t xml:space="preserve"> at a distance of </w:t>
      </w:r>
      <w:r w:rsidR="00DF0DC4">
        <w:rPr>
          <w:rFonts w:asciiTheme="minorHAnsi" w:hAnsiTheme="minorHAnsi"/>
          <w:sz w:val="22"/>
          <w:szCs w:val="22"/>
        </w:rPr>
        <w:t>3.3 feet (</w:t>
      </w:r>
      <w:r w:rsidRPr="00C57D59">
        <w:rPr>
          <w:rFonts w:asciiTheme="minorHAnsi" w:hAnsiTheme="minorHAnsi"/>
          <w:sz w:val="22"/>
          <w:szCs w:val="22"/>
        </w:rPr>
        <w:t>1 meter</w:t>
      </w:r>
      <w:r w:rsidR="00DF0DC4">
        <w:rPr>
          <w:rFonts w:asciiTheme="minorHAnsi" w:hAnsiTheme="minorHAnsi"/>
          <w:sz w:val="22"/>
          <w:szCs w:val="22"/>
        </w:rPr>
        <w:t>)</w:t>
      </w:r>
      <w:r w:rsidRPr="00C57D59">
        <w:rPr>
          <w:rFonts w:asciiTheme="minorHAnsi" w:hAnsiTheme="minorHAnsi"/>
          <w:sz w:val="22"/>
          <w:szCs w:val="22"/>
        </w:rPr>
        <w:t xml:space="preserve"> from the unit and at a height of </w:t>
      </w:r>
      <w:r w:rsidR="00DF0DC4">
        <w:rPr>
          <w:rFonts w:asciiTheme="minorHAnsi" w:hAnsiTheme="minorHAnsi"/>
          <w:sz w:val="22"/>
          <w:szCs w:val="22"/>
        </w:rPr>
        <w:t>5 feet (</w:t>
      </w:r>
      <w:r w:rsidRPr="00C57D59">
        <w:rPr>
          <w:rFonts w:asciiTheme="minorHAnsi" w:hAnsiTheme="minorHAnsi"/>
          <w:sz w:val="22"/>
          <w:szCs w:val="22"/>
        </w:rPr>
        <w:t>1.5 meters</w:t>
      </w:r>
      <w:r w:rsidR="00DF0DC4">
        <w:rPr>
          <w:rFonts w:asciiTheme="minorHAnsi" w:hAnsiTheme="minorHAnsi"/>
          <w:sz w:val="22"/>
          <w:szCs w:val="22"/>
        </w:rPr>
        <w:t>)</w:t>
      </w:r>
      <w:r w:rsidRPr="00C57D59">
        <w:rPr>
          <w:rFonts w:asciiTheme="minorHAnsi" w:hAnsiTheme="minorHAnsi"/>
          <w:sz w:val="22"/>
          <w:szCs w:val="22"/>
        </w:rPr>
        <w:t xml:space="preserve"> from the floor.</w:t>
      </w:r>
      <w:r w:rsidRPr="00C57D59">
        <w:rPr>
          <w:rFonts w:asciiTheme="minorHAnsi" w:hAnsiTheme="minorHAnsi"/>
          <w:sz w:val="22"/>
          <w:szCs w:val="22"/>
        </w:rPr>
        <w:br/>
      </w:r>
    </w:p>
    <w:p w:rsidR="00BB07DE" w:rsidRDefault="003B7BD8" w:rsidP="00EE3FDC">
      <w:pPr>
        <w:pStyle w:val="BodyTextIndent2"/>
        <w:numPr>
          <w:ilvl w:val="1"/>
          <w:numId w:val="12"/>
        </w:numPr>
        <w:rPr>
          <w:rFonts w:asciiTheme="minorHAnsi" w:hAnsiTheme="minorHAnsi"/>
          <w:sz w:val="22"/>
          <w:szCs w:val="22"/>
        </w:rPr>
      </w:pPr>
      <w:r>
        <w:rPr>
          <w:rFonts w:asciiTheme="minorHAnsi" w:hAnsiTheme="minorHAnsi"/>
          <w:sz w:val="22"/>
          <w:szCs w:val="22"/>
        </w:rPr>
        <w:t>All enclosures will have m</w:t>
      </w:r>
      <w:r w:rsidR="00BB07DE" w:rsidRPr="00C57D59">
        <w:rPr>
          <w:rFonts w:asciiTheme="minorHAnsi" w:hAnsiTheme="minorHAnsi"/>
          <w:sz w:val="22"/>
          <w:szCs w:val="22"/>
        </w:rPr>
        <w:t xml:space="preserve">anufacturer’s standard finish unless otherwise </w:t>
      </w:r>
      <w:r>
        <w:rPr>
          <w:rFonts w:asciiTheme="minorHAnsi" w:hAnsiTheme="minorHAnsi"/>
          <w:sz w:val="22"/>
          <w:szCs w:val="22"/>
        </w:rPr>
        <w:t>specified by the purchaser.</w:t>
      </w:r>
    </w:p>
    <w:p w:rsidR="00A35274" w:rsidRDefault="00A35274" w:rsidP="00A35274">
      <w:pPr>
        <w:pStyle w:val="BodyTextIndent2"/>
        <w:ind w:left="1800"/>
        <w:rPr>
          <w:rFonts w:asciiTheme="minorHAnsi" w:hAnsiTheme="minorHAnsi"/>
          <w:sz w:val="22"/>
          <w:szCs w:val="22"/>
        </w:rPr>
      </w:pPr>
    </w:p>
    <w:p w:rsidR="00BB07DE" w:rsidRPr="00A35274" w:rsidRDefault="00A35274" w:rsidP="00EE3FDC">
      <w:pPr>
        <w:pStyle w:val="BodyTextIndent2"/>
        <w:numPr>
          <w:ilvl w:val="1"/>
          <w:numId w:val="12"/>
        </w:numPr>
        <w:tabs>
          <w:tab w:val="clear" w:pos="2160"/>
          <w:tab w:val="num" w:pos="-4770"/>
        </w:tabs>
        <w:rPr>
          <w:rFonts w:asciiTheme="minorHAnsi" w:hAnsiTheme="minorHAnsi"/>
          <w:sz w:val="22"/>
          <w:szCs w:val="22"/>
        </w:rPr>
      </w:pPr>
      <w:r w:rsidRPr="00A35274">
        <w:rPr>
          <w:rFonts w:asciiTheme="minorHAnsi" w:hAnsiTheme="minorHAnsi"/>
          <w:sz w:val="22"/>
          <w:szCs w:val="22"/>
        </w:rPr>
        <w:t>Enclosures shall be designed to accommodate power cable entry from either top or bottom.</w:t>
      </w:r>
      <w:r w:rsidRPr="00A35274">
        <w:rPr>
          <w:rFonts w:asciiTheme="minorHAnsi" w:hAnsiTheme="minorHAnsi"/>
          <w:sz w:val="22"/>
          <w:szCs w:val="22"/>
        </w:rPr>
        <w:br/>
      </w:r>
    </w:p>
    <w:p w:rsidR="00B44084" w:rsidRPr="00C57D59" w:rsidRDefault="00B44084" w:rsidP="00D34476">
      <w:pPr>
        <w:pStyle w:val="BlockText"/>
        <w:ind w:right="0"/>
        <w:rPr>
          <w:rFonts w:asciiTheme="minorHAnsi" w:hAnsiTheme="minorHAnsi"/>
          <w:sz w:val="22"/>
          <w:szCs w:val="22"/>
        </w:rPr>
      </w:pPr>
    </w:p>
    <w:p w:rsidR="00BB07DE" w:rsidRPr="0065690F" w:rsidRDefault="00BB07DE" w:rsidP="00EE3FDC">
      <w:pPr>
        <w:pStyle w:val="BlockText"/>
        <w:numPr>
          <w:ilvl w:val="0"/>
          <w:numId w:val="12"/>
        </w:numPr>
        <w:tabs>
          <w:tab w:val="clear" w:pos="1515"/>
        </w:tabs>
        <w:ind w:left="1800" w:right="0"/>
        <w:rPr>
          <w:rFonts w:asciiTheme="minorHAnsi" w:hAnsiTheme="minorHAnsi"/>
          <w:color w:val="1F497D" w:themeColor="text2"/>
          <w:sz w:val="22"/>
          <w:szCs w:val="22"/>
        </w:rPr>
      </w:pPr>
      <w:r w:rsidRPr="0065690F">
        <w:rPr>
          <w:rFonts w:asciiTheme="minorHAnsi" w:hAnsiTheme="minorHAnsi"/>
          <w:color w:val="1F497D" w:themeColor="text2"/>
          <w:sz w:val="22"/>
          <w:szCs w:val="22"/>
        </w:rPr>
        <w:t>ENCLOSURE AUXILIARY COMPONENTS</w:t>
      </w:r>
      <w:r w:rsidRPr="0065690F">
        <w:rPr>
          <w:rFonts w:asciiTheme="minorHAnsi" w:hAnsiTheme="minorHAnsi"/>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Space heater elements shall be </w:t>
      </w:r>
      <w:r w:rsidR="007001A8">
        <w:rPr>
          <w:rFonts w:asciiTheme="minorHAnsi" w:hAnsiTheme="minorHAnsi"/>
          <w:sz w:val="22"/>
          <w:szCs w:val="22"/>
        </w:rPr>
        <w:t>supplied to avoid any condensation inside the enclosure.</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The space heater circuit shall turn on when the drive is not operating. Thermostatic control cannot determine the dew point.</w:t>
      </w:r>
      <w:r w:rsidRPr="00C57D59">
        <w:rPr>
          <w:rFonts w:asciiTheme="minorHAnsi" w:hAnsiTheme="minorHAnsi"/>
          <w:sz w:val="22"/>
          <w:szCs w:val="22"/>
        </w:rPr>
        <w:br/>
      </w:r>
    </w:p>
    <w:p w:rsidR="007001A8"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A circuit breaker for the space heater circuit shall be provided for overload protection and as a disconnecting means.</w:t>
      </w:r>
    </w:p>
    <w:p w:rsidR="007001A8" w:rsidRDefault="007001A8" w:rsidP="007001A8">
      <w:pPr>
        <w:pStyle w:val="BlockText"/>
        <w:ind w:left="1800" w:right="0" w:firstLine="0"/>
        <w:rPr>
          <w:rFonts w:asciiTheme="minorHAnsi" w:hAnsiTheme="minorHAnsi"/>
          <w:sz w:val="22"/>
          <w:szCs w:val="22"/>
        </w:rPr>
      </w:pPr>
    </w:p>
    <w:p w:rsidR="00BB07DE" w:rsidRPr="00C57D59" w:rsidRDefault="007001A8"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 xml:space="preserve">Enclosures shall be equipped with lighting, fluorescent or incandescent, as specified by the purchaser. </w:t>
      </w:r>
      <w:r w:rsidR="00BB07DE" w:rsidRPr="00C57D59">
        <w:rPr>
          <w:rFonts w:asciiTheme="minorHAnsi" w:hAnsiTheme="minorHAnsi"/>
          <w:sz w:val="22"/>
          <w:szCs w:val="22"/>
        </w:rPr>
        <w:br/>
      </w:r>
    </w:p>
    <w:p w:rsidR="00BB07DE" w:rsidRPr="0065690F" w:rsidRDefault="00BB07DE" w:rsidP="00EE3FDC">
      <w:pPr>
        <w:pStyle w:val="BlockText"/>
        <w:numPr>
          <w:ilvl w:val="0"/>
          <w:numId w:val="13"/>
        </w:numPr>
        <w:ind w:right="0"/>
        <w:rPr>
          <w:rFonts w:asciiTheme="minorHAnsi" w:hAnsiTheme="minorHAnsi"/>
          <w:color w:val="1F497D" w:themeColor="text2"/>
          <w:sz w:val="22"/>
          <w:szCs w:val="22"/>
        </w:rPr>
      </w:pPr>
      <w:r w:rsidRPr="0065690F">
        <w:rPr>
          <w:rFonts w:asciiTheme="minorHAnsi" w:hAnsiTheme="minorHAnsi"/>
          <w:color w:val="1F497D" w:themeColor="text2"/>
          <w:sz w:val="22"/>
          <w:szCs w:val="22"/>
        </w:rPr>
        <w:t xml:space="preserve">ENCLOSURE </w:t>
      </w:r>
      <w:r w:rsidRPr="0065690F">
        <w:rPr>
          <w:rFonts w:asciiTheme="minorHAnsi" w:hAnsiTheme="minorHAnsi"/>
          <w:caps/>
          <w:color w:val="1F497D" w:themeColor="text2"/>
          <w:sz w:val="22"/>
          <w:szCs w:val="22"/>
        </w:rPr>
        <w:t>nameplates</w:t>
      </w:r>
    </w:p>
    <w:p w:rsidR="00BB07DE" w:rsidRPr="00C57D59" w:rsidRDefault="00BB07DE" w:rsidP="003B7BD8">
      <w:pPr>
        <w:pStyle w:val="BlockText"/>
        <w:ind w:left="1800" w:right="0" w:firstLine="360"/>
        <w:rPr>
          <w:rFonts w:asciiTheme="minorHAnsi" w:hAnsiTheme="minorHAnsi"/>
          <w:sz w:val="22"/>
          <w:szCs w:val="22"/>
        </w:rPr>
      </w:pPr>
    </w:p>
    <w:p w:rsidR="00BB07DE" w:rsidRPr="00C57D59" w:rsidRDefault="00DF7255" w:rsidP="00EE3FDC">
      <w:pPr>
        <w:pStyle w:val="BlockText"/>
        <w:numPr>
          <w:ilvl w:val="1"/>
          <w:numId w:val="14"/>
        </w:numPr>
        <w:tabs>
          <w:tab w:val="clear" w:pos="3600"/>
        </w:tabs>
        <w:ind w:left="2160" w:right="0"/>
        <w:rPr>
          <w:rFonts w:asciiTheme="minorHAnsi" w:hAnsiTheme="minorHAnsi"/>
          <w:sz w:val="22"/>
          <w:szCs w:val="22"/>
        </w:rPr>
      </w:pPr>
      <w:r>
        <w:rPr>
          <w:rFonts w:asciiTheme="minorHAnsi" w:hAnsiTheme="minorHAnsi"/>
          <w:sz w:val="22"/>
          <w:szCs w:val="22"/>
        </w:rPr>
        <w:t>E</w:t>
      </w:r>
      <w:r w:rsidR="00BB07DE" w:rsidRPr="00C57D59">
        <w:rPr>
          <w:rFonts w:asciiTheme="minorHAnsi" w:hAnsiTheme="minorHAnsi"/>
          <w:sz w:val="22"/>
          <w:szCs w:val="22"/>
        </w:rPr>
        <w:t xml:space="preserve">ngraved, laminated plastic nameplates with characters 1/2 inch (12.7 mm) high, or larger, shall be provided for each </w:t>
      </w:r>
      <w:r w:rsidR="00221A11">
        <w:rPr>
          <w:rFonts w:asciiTheme="minorHAnsi" w:hAnsiTheme="minorHAnsi"/>
          <w:sz w:val="22"/>
          <w:szCs w:val="22"/>
        </w:rPr>
        <w:t>VFD</w:t>
      </w:r>
      <w:r w:rsidR="00BB07DE" w:rsidRPr="00C57D59">
        <w:rPr>
          <w:rFonts w:asciiTheme="minorHAnsi" w:hAnsiTheme="minorHAnsi"/>
          <w:sz w:val="22"/>
          <w:szCs w:val="22"/>
        </w:rPr>
        <w:t xml:space="preserve"> to identify the load it serves.</w:t>
      </w:r>
      <w:r w:rsidR="00BB07DE" w:rsidRPr="00C57D59">
        <w:rPr>
          <w:rFonts w:asciiTheme="minorHAnsi" w:hAnsiTheme="minorHAnsi"/>
          <w:sz w:val="22"/>
          <w:szCs w:val="22"/>
        </w:rPr>
        <w:br/>
      </w:r>
    </w:p>
    <w:p w:rsidR="00BB07DE" w:rsidRPr="00C57D59" w:rsidRDefault="00BB07DE" w:rsidP="00EE3FDC">
      <w:pPr>
        <w:pStyle w:val="BlockText"/>
        <w:numPr>
          <w:ilvl w:val="0"/>
          <w:numId w:val="14"/>
        </w:numPr>
        <w:tabs>
          <w:tab w:val="clear" w:pos="5220"/>
        </w:tabs>
        <w:ind w:left="2160" w:right="0"/>
        <w:rPr>
          <w:rFonts w:asciiTheme="minorHAnsi" w:hAnsiTheme="minorHAnsi"/>
          <w:sz w:val="22"/>
          <w:szCs w:val="22"/>
        </w:rPr>
      </w:pPr>
      <w:r w:rsidRPr="00C57D59">
        <w:rPr>
          <w:rFonts w:asciiTheme="minorHAnsi" w:hAnsiTheme="minorHAnsi"/>
          <w:sz w:val="22"/>
          <w:szCs w:val="22"/>
        </w:rPr>
        <w:t>Nameplates shall have black letters on a white background, unless otherwise specified on the Data Sheet.</w:t>
      </w:r>
      <w:r w:rsidRPr="00C57D59">
        <w:rPr>
          <w:rFonts w:asciiTheme="minorHAnsi" w:hAnsiTheme="minorHAnsi"/>
          <w:sz w:val="22"/>
          <w:szCs w:val="22"/>
        </w:rPr>
        <w:br/>
      </w:r>
    </w:p>
    <w:p w:rsidR="00BB07DE" w:rsidRPr="00C57D59" w:rsidRDefault="00BB07DE" w:rsidP="00EE3FDC">
      <w:pPr>
        <w:pStyle w:val="BlockText"/>
        <w:numPr>
          <w:ilvl w:val="0"/>
          <w:numId w:val="14"/>
        </w:numPr>
        <w:tabs>
          <w:tab w:val="clear" w:pos="5220"/>
        </w:tabs>
        <w:ind w:left="2160" w:right="0"/>
        <w:rPr>
          <w:rFonts w:asciiTheme="minorHAnsi" w:hAnsiTheme="minorHAnsi"/>
          <w:sz w:val="22"/>
          <w:szCs w:val="22"/>
        </w:rPr>
      </w:pPr>
      <w:r w:rsidRPr="00C57D59">
        <w:rPr>
          <w:rFonts w:asciiTheme="minorHAnsi" w:hAnsiTheme="minorHAnsi"/>
          <w:sz w:val="22"/>
          <w:szCs w:val="22"/>
        </w:rPr>
        <w:t xml:space="preserve">Meters, relays, switches, and other devices within the </w:t>
      </w:r>
      <w:r w:rsidR="00221A11">
        <w:rPr>
          <w:rFonts w:asciiTheme="minorHAnsi" w:hAnsiTheme="minorHAnsi"/>
          <w:sz w:val="22"/>
          <w:szCs w:val="22"/>
        </w:rPr>
        <w:t>VFD</w:t>
      </w:r>
      <w:r w:rsidRPr="00C57D59">
        <w:rPr>
          <w:rFonts w:asciiTheme="minorHAnsi" w:hAnsiTheme="minorHAnsi"/>
          <w:sz w:val="22"/>
          <w:szCs w:val="22"/>
        </w:rPr>
        <w:t xml:space="preserve"> shall be permanently identified using the same name as those appearing on the schematic diagrams.</w:t>
      </w:r>
    </w:p>
    <w:p w:rsidR="00BB07DE" w:rsidRDefault="00BB07DE" w:rsidP="003B7BD8">
      <w:pPr>
        <w:pStyle w:val="BlockText"/>
        <w:ind w:right="0" w:firstLine="0"/>
        <w:rPr>
          <w:rFonts w:asciiTheme="minorHAnsi" w:hAnsiTheme="minorHAnsi"/>
          <w:sz w:val="22"/>
          <w:szCs w:val="22"/>
        </w:rPr>
      </w:pPr>
    </w:p>
    <w:p w:rsidR="00841439" w:rsidRDefault="00841439">
      <w:pPr>
        <w:rPr>
          <w:rFonts w:asciiTheme="minorHAnsi" w:hAnsiTheme="minorHAnsi"/>
          <w:sz w:val="22"/>
          <w:szCs w:val="22"/>
        </w:rPr>
      </w:pPr>
      <w:r>
        <w:rPr>
          <w:rFonts w:asciiTheme="minorHAnsi" w:hAnsiTheme="minorHAnsi"/>
          <w:sz w:val="22"/>
          <w:szCs w:val="22"/>
        </w:rPr>
        <w:br w:type="page"/>
      </w:r>
    </w:p>
    <w:p w:rsidR="00BB07DE" w:rsidRPr="00794DF8" w:rsidRDefault="00BB07DE" w:rsidP="00794DF8">
      <w:pPr>
        <w:pStyle w:val="Heading3"/>
        <w:spacing w:before="0" w:after="0"/>
        <w:rPr>
          <w:b/>
          <w:color w:val="1F497D" w:themeColor="text2"/>
          <w:szCs w:val="22"/>
        </w:rPr>
      </w:pPr>
      <w:bookmarkStart w:id="24" w:name="_Toc262138878"/>
      <w:r w:rsidRPr="00794DF8">
        <w:rPr>
          <w:b/>
          <w:color w:val="1F497D" w:themeColor="text2"/>
          <w:szCs w:val="22"/>
        </w:rPr>
        <w:lastRenderedPageBreak/>
        <w:t>ELECTRICAL</w:t>
      </w:r>
      <w:bookmarkEnd w:id="24"/>
    </w:p>
    <w:p w:rsidR="00BB07DE" w:rsidRPr="00C57D59" w:rsidRDefault="00BB07DE" w:rsidP="003B7BD8">
      <w:pPr>
        <w:pStyle w:val="BlockText"/>
        <w:ind w:left="1080" w:right="0" w:firstLine="0"/>
        <w:rPr>
          <w:rFonts w:asciiTheme="minorHAnsi" w:hAnsiTheme="minorHAnsi"/>
          <w:sz w:val="22"/>
          <w:szCs w:val="22"/>
        </w:rPr>
      </w:pPr>
    </w:p>
    <w:p w:rsidR="00BB07DE" w:rsidRPr="0065690F" w:rsidRDefault="004B1182" w:rsidP="004B1182">
      <w:pPr>
        <w:pStyle w:val="BlockText"/>
        <w:ind w:left="1440" w:right="0" w:firstLine="0"/>
        <w:rPr>
          <w:rFonts w:asciiTheme="minorHAnsi" w:hAnsiTheme="minorHAnsi"/>
          <w:caps/>
          <w:color w:val="1F497D" w:themeColor="text2"/>
          <w:sz w:val="22"/>
          <w:szCs w:val="22"/>
        </w:rPr>
      </w:pPr>
      <w:r w:rsidRPr="00DF0DC4">
        <w:rPr>
          <w:rFonts w:asciiTheme="minorHAnsi" w:hAnsiTheme="minorHAnsi"/>
          <w:caps/>
          <w:color w:val="1F497D" w:themeColor="text2"/>
          <w:sz w:val="22"/>
          <w:szCs w:val="22"/>
        </w:rPr>
        <w:t>1.</w:t>
      </w:r>
      <w:r>
        <w:rPr>
          <w:rFonts w:asciiTheme="minorHAnsi" w:hAnsiTheme="minorHAnsi"/>
          <w:caps/>
          <w:color w:val="1F497D" w:themeColor="text2"/>
          <w:sz w:val="22"/>
          <w:szCs w:val="22"/>
        </w:rPr>
        <w:t xml:space="preserve"> </w:t>
      </w:r>
      <w:r w:rsidR="00BB07DE" w:rsidRPr="0065690F">
        <w:rPr>
          <w:rFonts w:asciiTheme="minorHAnsi" w:hAnsiTheme="minorHAnsi"/>
          <w:caps/>
          <w:color w:val="1F497D" w:themeColor="text2"/>
          <w:sz w:val="22"/>
          <w:szCs w:val="22"/>
        </w:rPr>
        <w:t>Power Requirements</w:t>
      </w:r>
      <w:r w:rsidR="00BB07DE" w:rsidRPr="0065690F">
        <w:rPr>
          <w:rFonts w:asciiTheme="minorHAnsi" w:hAnsiTheme="minorHAnsi"/>
          <w:caps/>
          <w:color w:val="1F497D" w:themeColor="text2"/>
          <w:sz w:val="22"/>
          <w:szCs w:val="22"/>
        </w:rPr>
        <w:br/>
      </w:r>
    </w:p>
    <w:p w:rsidR="00BB07DE" w:rsidRDefault="00BB07DE" w:rsidP="00EE3FDC">
      <w:pPr>
        <w:pStyle w:val="BlockText"/>
        <w:numPr>
          <w:ilvl w:val="2"/>
          <w:numId w:val="36"/>
        </w:numPr>
        <w:tabs>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841439">
        <w:rPr>
          <w:rFonts w:asciiTheme="minorHAnsi" w:hAnsiTheme="minorHAnsi"/>
          <w:sz w:val="22"/>
          <w:szCs w:val="22"/>
        </w:rPr>
        <w:t xml:space="preserve">VFD </w:t>
      </w:r>
      <w:r w:rsidRPr="00C57D59">
        <w:rPr>
          <w:rFonts w:asciiTheme="minorHAnsi" w:hAnsiTheme="minorHAnsi"/>
          <w:sz w:val="22"/>
          <w:szCs w:val="22"/>
        </w:rPr>
        <w:t xml:space="preserve">shall be capable of providing rated output for continuous input voltage deviations of </w:t>
      </w:r>
      <w:r w:rsidR="00841439">
        <w:rPr>
          <w:rFonts w:asciiTheme="minorHAnsi" w:hAnsiTheme="minorHAnsi"/>
          <w:sz w:val="22"/>
          <w:szCs w:val="22"/>
        </w:rPr>
        <w:t>+</w:t>
      </w:r>
      <w:r w:rsidRPr="00C57D59">
        <w:rPr>
          <w:rFonts w:asciiTheme="minorHAnsi" w:hAnsiTheme="minorHAnsi"/>
          <w:sz w:val="22"/>
          <w:szCs w:val="22"/>
        </w:rPr>
        <w:t xml:space="preserve">10% </w:t>
      </w:r>
      <w:r w:rsidR="00841439">
        <w:rPr>
          <w:rFonts w:asciiTheme="minorHAnsi" w:hAnsiTheme="minorHAnsi"/>
          <w:sz w:val="22"/>
          <w:szCs w:val="22"/>
        </w:rPr>
        <w:t xml:space="preserve">to -15% </w:t>
      </w:r>
      <w:r w:rsidRPr="00C57D59">
        <w:rPr>
          <w:rFonts w:asciiTheme="minorHAnsi" w:hAnsiTheme="minorHAnsi"/>
          <w:sz w:val="22"/>
          <w:szCs w:val="22"/>
        </w:rPr>
        <w:t>from the nominal</w:t>
      </w:r>
      <w:r w:rsidR="00820ADA">
        <w:rPr>
          <w:rFonts w:asciiTheme="minorHAnsi" w:hAnsiTheme="minorHAnsi"/>
          <w:sz w:val="22"/>
          <w:szCs w:val="22"/>
        </w:rPr>
        <w:t>.</w:t>
      </w:r>
    </w:p>
    <w:p w:rsidR="00820ADA" w:rsidRPr="00C57D59" w:rsidRDefault="00820ADA" w:rsidP="00820ADA">
      <w:pPr>
        <w:pStyle w:val="BlockText"/>
        <w:ind w:left="1800" w:right="0" w:firstLine="0"/>
        <w:rPr>
          <w:rFonts w:asciiTheme="minorHAnsi" w:hAnsiTheme="minorHAnsi"/>
          <w:sz w:val="22"/>
          <w:szCs w:val="22"/>
        </w:rPr>
      </w:pPr>
    </w:p>
    <w:p w:rsidR="00050193" w:rsidRPr="00C57D59" w:rsidRDefault="00050193" w:rsidP="00EE3FDC">
      <w:pPr>
        <w:pStyle w:val="BlockText"/>
        <w:numPr>
          <w:ilvl w:val="2"/>
          <w:numId w:val="36"/>
        </w:numPr>
        <w:tabs>
          <w:tab w:val="num" w:pos="2160"/>
        </w:tabs>
        <w:ind w:left="2160" w:right="0"/>
        <w:rPr>
          <w:rFonts w:asciiTheme="minorHAnsi" w:hAnsiTheme="minorHAnsi"/>
          <w:sz w:val="22"/>
          <w:szCs w:val="22"/>
        </w:rPr>
      </w:pPr>
      <w:r w:rsidRPr="00C57D59">
        <w:rPr>
          <w:rFonts w:asciiTheme="minorHAnsi" w:hAnsiTheme="minorHAnsi"/>
          <w:sz w:val="22"/>
          <w:szCs w:val="22"/>
        </w:rPr>
        <w:t>The power transistors used in the</w:t>
      </w:r>
      <w:r w:rsidR="00820ADA">
        <w:rPr>
          <w:rFonts w:asciiTheme="minorHAnsi" w:hAnsiTheme="minorHAnsi"/>
          <w:sz w:val="22"/>
          <w:szCs w:val="22"/>
        </w:rPr>
        <w:t xml:space="preserve"> VFD</w:t>
      </w:r>
      <w:r w:rsidRPr="00C57D59">
        <w:rPr>
          <w:rFonts w:asciiTheme="minorHAnsi" w:hAnsiTheme="minorHAnsi"/>
          <w:sz w:val="22"/>
          <w:szCs w:val="22"/>
        </w:rPr>
        <w:t xml:space="preserve"> power section shall be rated for a minimum of 6.5</w:t>
      </w:r>
      <w:r w:rsidR="00820ADA">
        <w:rPr>
          <w:rFonts w:asciiTheme="minorHAnsi" w:hAnsiTheme="minorHAnsi"/>
          <w:sz w:val="22"/>
          <w:szCs w:val="22"/>
        </w:rPr>
        <w:t>k</w:t>
      </w:r>
      <w:r w:rsidRPr="00C57D59">
        <w:rPr>
          <w:rFonts w:asciiTheme="minorHAnsi" w:hAnsiTheme="minorHAnsi"/>
          <w:sz w:val="22"/>
          <w:szCs w:val="22"/>
        </w:rPr>
        <w:t>V</w:t>
      </w:r>
      <w:r w:rsidR="00820ADA">
        <w:rPr>
          <w:rFonts w:asciiTheme="minorHAnsi" w:hAnsiTheme="minorHAnsi"/>
          <w:sz w:val="22"/>
          <w:szCs w:val="22"/>
        </w:rPr>
        <w:t xml:space="preserve"> thereby avoiding any series connection o</w:t>
      </w:r>
      <w:r w:rsidR="00DF5793">
        <w:rPr>
          <w:rFonts w:asciiTheme="minorHAnsi" w:hAnsiTheme="minorHAnsi"/>
          <w:sz w:val="22"/>
          <w:szCs w:val="22"/>
        </w:rPr>
        <w:t xml:space="preserve">f IGBTs.  Series connected IGBTs for output power devices </w:t>
      </w:r>
      <w:r w:rsidR="00820ADA">
        <w:rPr>
          <w:rFonts w:asciiTheme="minorHAnsi" w:hAnsiTheme="minorHAnsi"/>
          <w:sz w:val="22"/>
          <w:szCs w:val="22"/>
        </w:rPr>
        <w:t>are not acceptable.</w:t>
      </w:r>
    </w:p>
    <w:p w:rsidR="00F23826" w:rsidRPr="00C57D59" w:rsidRDefault="00F23826" w:rsidP="003B7BD8">
      <w:pPr>
        <w:pStyle w:val="BlockText"/>
        <w:ind w:left="1800" w:right="0" w:firstLine="0"/>
        <w:rPr>
          <w:rFonts w:asciiTheme="minorHAnsi" w:hAnsiTheme="minorHAnsi"/>
          <w:sz w:val="22"/>
          <w:szCs w:val="22"/>
        </w:rPr>
      </w:pPr>
    </w:p>
    <w:p w:rsidR="007326C7" w:rsidRPr="00C57D59" w:rsidRDefault="007326C7" w:rsidP="00EE3FDC">
      <w:pPr>
        <w:pStyle w:val="BlockText"/>
        <w:numPr>
          <w:ilvl w:val="2"/>
          <w:numId w:val="36"/>
        </w:numPr>
        <w:tabs>
          <w:tab w:val="num" w:pos="2160"/>
        </w:tabs>
        <w:ind w:left="2160" w:right="0"/>
        <w:rPr>
          <w:rFonts w:asciiTheme="minorHAnsi" w:hAnsiTheme="minorHAnsi"/>
          <w:sz w:val="22"/>
          <w:szCs w:val="22"/>
        </w:rPr>
      </w:pPr>
      <w:r w:rsidRPr="00C57D59">
        <w:rPr>
          <w:rFonts w:asciiTheme="minorHAnsi" w:hAnsiTheme="minorHAnsi"/>
          <w:sz w:val="22"/>
          <w:szCs w:val="22"/>
        </w:rPr>
        <w:t xml:space="preserve">Output power transistors shall </w:t>
      </w:r>
      <w:r w:rsidR="006C0EE3" w:rsidRPr="00C57D59">
        <w:rPr>
          <w:rFonts w:asciiTheme="minorHAnsi" w:hAnsiTheme="minorHAnsi"/>
          <w:sz w:val="22"/>
          <w:szCs w:val="22"/>
        </w:rPr>
        <w:t xml:space="preserve">default to </w:t>
      </w:r>
      <w:r w:rsidRPr="00C57D59">
        <w:rPr>
          <w:rFonts w:asciiTheme="minorHAnsi" w:hAnsiTheme="minorHAnsi"/>
          <w:sz w:val="22"/>
          <w:szCs w:val="22"/>
        </w:rPr>
        <w:t xml:space="preserve">open </w:t>
      </w:r>
      <w:r w:rsidR="006C0EE3" w:rsidRPr="00C57D59">
        <w:rPr>
          <w:rFonts w:asciiTheme="minorHAnsi" w:hAnsiTheme="minorHAnsi"/>
          <w:sz w:val="22"/>
          <w:szCs w:val="22"/>
        </w:rPr>
        <w:t xml:space="preserve">without additional </w:t>
      </w:r>
      <w:r w:rsidRPr="00C57D59">
        <w:rPr>
          <w:rFonts w:asciiTheme="minorHAnsi" w:hAnsiTheme="minorHAnsi"/>
          <w:sz w:val="22"/>
          <w:szCs w:val="22"/>
        </w:rPr>
        <w:t>circuit</w:t>
      </w:r>
      <w:r w:rsidR="006C0EE3" w:rsidRPr="00C57D59">
        <w:rPr>
          <w:rFonts w:asciiTheme="minorHAnsi" w:hAnsiTheme="minorHAnsi"/>
          <w:sz w:val="22"/>
          <w:szCs w:val="22"/>
        </w:rPr>
        <w:t xml:space="preserve">ry in </w:t>
      </w:r>
      <w:r w:rsidR="00C941CF" w:rsidRPr="00C57D59">
        <w:rPr>
          <w:rFonts w:asciiTheme="minorHAnsi" w:hAnsiTheme="minorHAnsi"/>
          <w:sz w:val="22"/>
          <w:szCs w:val="22"/>
        </w:rPr>
        <w:t xml:space="preserve">the </w:t>
      </w:r>
      <w:r w:rsidR="006C0EE3" w:rsidRPr="00C57D59">
        <w:rPr>
          <w:rFonts w:asciiTheme="minorHAnsi" w:hAnsiTheme="minorHAnsi"/>
          <w:sz w:val="22"/>
          <w:szCs w:val="22"/>
        </w:rPr>
        <w:t>even</w:t>
      </w:r>
      <w:r w:rsidR="00C941CF" w:rsidRPr="00C57D59">
        <w:rPr>
          <w:rFonts w:asciiTheme="minorHAnsi" w:hAnsiTheme="minorHAnsi"/>
          <w:sz w:val="22"/>
          <w:szCs w:val="22"/>
        </w:rPr>
        <w:t>t</w:t>
      </w:r>
      <w:r w:rsidR="006C0EE3" w:rsidRPr="00C57D59">
        <w:rPr>
          <w:rFonts w:asciiTheme="minorHAnsi" w:hAnsiTheme="minorHAnsi"/>
          <w:sz w:val="22"/>
          <w:szCs w:val="22"/>
        </w:rPr>
        <w:t xml:space="preserve"> of a motor short circuit</w:t>
      </w:r>
    </w:p>
    <w:p w:rsidR="00716A11" w:rsidRPr="00C57D59" w:rsidRDefault="00716A11" w:rsidP="003B7BD8">
      <w:pPr>
        <w:pStyle w:val="BlockText"/>
        <w:ind w:left="0" w:right="0" w:firstLine="0"/>
        <w:rPr>
          <w:rFonts w:asciiTheme="minorHAnsi" w:hAnsiTheme="minorHAnsi"/>
          <w:sz w:val="22"/>
          <w:szCs w:val="22"/>
        </w:rPr>
      </w:pPr>
    </w:p>
    <w:p w:rsidR="00BB07DE" w:rsidRPr="00C57D59" w:rsidRDefault="00BB07DE" w:rsidP="00EE3FDC">
      <w:pPr>
        <w:pStyle w:val="BlockText"/>
        <w:numPr>
          <w:ilvl w:val="2"/>
          <w:numId w:val="36"/>
        </w:numPr>
        <w:tabs>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820ADA">
        <w:rPr>
          <w:rFonts w:asciiTheme="minorHAnsi" w:hAnsiTheme="minorHAnsi"/>
          <w:sz w:val="22"/>
          <w:szCs w:val="22"/>
        </w:rPr>
        <w:t>VFD</w:t>
      </w:r>
      <w:r w:rsidRPr="00C57D59">
        <w:rPr>
          <w:rFonts w:asciiTheme="minorHAnsi" w:hAnsiTheme="minorHAnsi"/>
          <w:sz w:val="22"/>
          <w:szCs w:val="22"/>
        </w:rPr>
        <w:t xml:space="preserve"> shall be able to ride through voltage dips down to </w:t>
      </w:r>
      <w:r w:rsidR="0093324D">
        <w:rPr>
          <w:rFonts w:asciiTheme="minorHAnsi" w:hAnsiTheme="minorHAnsi"/>
          <w:sz w:val="22"/>
          <w:szCs w:val="22"/>
        </w:rPr>
        <w:t>8</w:t>
      </w:r>
      <w:r w:rsidRPr="00C57D59">
        <w:rPr>
          <w:rFonts w:asciiTheme="minorHAnsi" w:hAnsiTheme="minorHAnsi"/>
          <w:sz w:val="22"/>
          <w:szCs w:val="22"/>
        </w:rPr>
        <w:t xml:space="preserve">0% of </w:t>
      </w:r>
      <w:r w:rsidR="00820ADA">
        <w:rPr>
          <w:rFonts w:asciiTheme="minorHAnsi" w:hAnsiTheme="minorHAnsi"/>
          <w:sz w:val="22"/>
          <w:szCs w:val="22"/>
        </w:rPr>
        <w:t xml:space="preserve">its </w:t>
      </w:r>
      <w:r w:rsidRPr="00C57D59">
        <w:rPr>
          <w:rFonts w:asciiTheme="minorHAnsi" w:hAnsiTheme="minorHAnsi"/>
          <w:sz w:val="22"/>
          <w:szCs w:val="22"/>
        </w:rPr>
        <w:t>nominal</w:t>
      </w:r>
      <w:r w:rsidR="00820ADA">
        <w:rPr>
          <w:rFonts w:asciiTheme="minorHAnsi" w:hAnsiTheme="minorHAnsi"/>
          <w:sz w:val="22"/>
          <w:szCs w:val="22"/>
        </w:rPr>
        <w:t xml:space="preserve"> voltage rating</w:t>
      </w:r>
      <w:r w:rsidRPr="00C57D59">
        <w:rPr>
          <w:rFonts w:asciiTheme="minorHAnsi" w:hAnsiTheme="minorHAnsi"/>
          <w:sz w:val="22"/>
          <w:szCs w:val="22"/>
        </w:rPr>
        <w:t>, such as those experienced during motor starting.</w:t>
      </w:r>
      <w:r w:rsidRPr="00C57D59">
        <w:rPr>
          <w:rFonts w:asciiTheme="minorHAnsi" w:hAnsiTheme="minorHAnsi"/>
          <w:sz w:val="22"/>
          <w:szCs w:val="22"/>
        </w:rPr>
        <w:br/>
      </w: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w:t>
      </w:r>
      <w:r w:rsidR="00DF5793">
        <w:rPr>
          <w:rFonts w:asciiTheme="minorHAnsi" w:hAnsiTheme="minorHAnsi"/>
          <w:sz w:val="22"/>
          <w:szCs w:val="22"/>
        </w:rPr>
        <w:t>VFD</w:t>
      </w:r>
      <w:r w:rsidRPr="00C57D59">
        <w:rPr>
          <w:rFonts w:asciiTheme="minorHAnsi" w:hAnsiTheme="minorHAnsi"/>
          <w:sz w:val="22"/>
          <w:szCs w:val="22"/>
        </w:rPr>
        <w:t xml:space="preserve"> shall </w:t>
      </w:r>
      <w:r w:rsidR="00DF5793">
        <w:rPr>
          <w:rFonts w:asciiTheme="minorHAnsi" w:hAnsiTheme="minorHAnsi"/>
          <w:sz w:val="22"/>
          <w:szCs w:val="22"/>
        </w:rPr>
        <w:t>have ride-through capability upon loss of incoming power for 2 seconds.</w:t>
      </w:r>
    </w:p>
    <w:p w:rsidR="00DF5793" w:rsidRPr="00C57D59" w:rsidRDefault="00DF5793" w:rsidP="00DF5793">
      <w:pPr>
        <w:pStyle w:val="BlockText"/>
        <w:ind w:left="1800" w:right="0" w:firstLine="0"/>
        <w:rPr>
          <w:rFonts w:asciiTheme="minorHAnsi" w:hAnsiTheme="minorHAnsi"/>
          <w:sz w:val="22"/>
          <w:szCs w:val="22"/>
        </w:rPr>
      </w:pPr>
    </w:p>
    <w:p w:rsidR="00BB07DE" w:rsidRPr="00DF5793" w:rsidRDefault="00BB07DE" w:rsidP="00EE3FDC">
      <w:pPr>
        <w:pStyle w:val="BlockText"/>
        <w:numPr>
          <w:ilvl w:val="2"/>
          <w:numId w:val="1"/>
        </w:numPr>
        <w:tabs>
          <w:tab w:val="clear" w:pos="3060"/>
        </w:tabs>
        <w:ind w:left="2160" w:right="0"/>
        <w:rPr>
          <w:rFonts w:asciiTheme="minorHAnsi" w:hAnsiTheme="minorHAnsi"/>
          <w:sz w:val="22"/>
          <w:szCs w:val="22"/>
        </w:rPr>
      </w:pPr>
      <w:r w:rsidRPr="00DF5793">
        <w:rPr>
          <w:rFonts w:asciiTheme="minorHAnsi" w:hAnsiTheme="minorHAnsi"/>
          <w:sz w:val="22"/>
          <w:szCs w:val="22"/>
        </w:rPr>
        <w:t xml:space="preserve">The </w:t>
      </w:r>
      <w:r w:rsidR="00221A11">
        <w:rPr>
          <w:rFonts w:asciiTheme="minorHAnsi" w:hAnsiTheme="minorHAnsi"/>
          <w:sz w:val="22"/>
          <w:szCs w:val="22"/>
        </w:rPr>
        <w:t>VFD</w:t>
      </w:r>
      <w:r w:rsidRPr="00DF5793">
        <w:rPr>
          <w:rFonts w:asciiTheme="minorHAnsi" w:hAnsiTheme="minorHAnsi"/>
          <w:sz w:val="22"/>
          <w:szCs w:val="22"/>
        </w:rPr>
        <w:t xml:space="preserve"> one-minute overload current rating shall be 115% of rated current for variable torque applications</w:t>
      </w:r>
      <w:r w:rsidR="00DF5793">
        <w:rPr>
          <w:rFonts w:asciiTheme="minorHAnsi" w:hAnsiTheme="minorHAnsi"/>
          <w:sz w:val="22"/>
          <w:szCs w:val="22"/>
        </w:rPr>
        <w:t xml:space="preserve"> and </w:t>
      </w:r>
      <w:r w:rsidRPr="00DF5793">
        <w:rPr>
          <w:rFonts w:asciiTheme="minorHAnsi" w:hAnsiTheme="minorHAnsi"/>
          <w:sz w:val="22"/>
          <w:szCs w:val="22"/>
        </w:rPr>
        <w:t>150% of rated current for constant torque applications.</w:t>
      </w:r>
      <w:r w:rsidRPr="00DF5793">
        <w:rPr>
          <w:rFonts w:asciiTheme="minorHAnsi" w:hAnsiTheme="minorHAnsi"/>
          <w:sz w:val="22"/>
          <w:szCs w:val="22"/>
        </w:rPr>
        <w:br/>
      </w:r>
    </w:p>
    <w:p w:rsidR="0046140E" w:rsidRPr="00C57D59" w:rsidRDefault="00DF5793"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The IGBT power devices will be switched using Optimum Pulse Pattern technique</w:t>
      </w:r>
      <w:r w:rsidR="0077453A">
        <w:rPr>
          <w:rFonts w:asciiTheme="minorHAnsi" w:hAnsiTheme="minorHAnsi"/>
          <w:sz w:val="22"/>
          <w:szCs w:val="22"/>
        </w:rPr>
        <w:t xml:space="preserve">. Optimum Pulse Pattern technique searches for best switching frequency for IGBTs that optimize the harmonics in the output voltage/current waveform.  </w:t>
      </w:r>
    </w:p>
    <w:p w:rsidR="0046140E" w:rsidRPr="00C57D59" w:rsidRDefault="0046140E" w:rsidP="003B7BD8">
      <w:pPr>
        <w:pStyle w:val="BlockText"/>
        <w:ind w:left="1800" w:right="0" w:firstLine="0"/>
        <w:rPr>
          <w:rFonts w:asciiTheme="minorHAnsi" w:hAnsiTheme="minorHAnsi"/>
          <w:sz w:val="22"/>
          <w:szCs w:val="22"/>
        </w:rPr>
      </w:pP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 Output filters, </w:t>
      </w:r>
      <w:r w:rsidR="00B75D8F">
        <w:rPr>
          <w:rFonts w:asciiTheme="minorHAnsi" w:hAnsiTheme="minorHAnsi"/>
          <w:sz w:val="22"/>
          <w:szCs w:val="22"/>
        </w:rPr>
        <w:t>as</w:t>
      </w:r>
      <w:r w:rsidRPr="00C57D59">
        <w:rPr>
          <w:rFonts w:asciiTheme="minorHAnsi" w:hAnsiTheme="minorHAnsi"/>
          <w:sz w:val="22"/>
          <w:szCs w:val="22"/>
        </w:rPr>
        <w:t xml:space="preserve"> required, shall be integral to the drive cabinet.  </w:t>
      </w:r>
    </w:p>
    <w:p w:rsidR="00BF6D2A" w:rsidRPr="00C57D59" w:rsidRDefault="00BF6D2A" w:rsidP="00BF6D2A">
      <w:pPr>
        <w:pStyle w:val="BlockText"/>
        <w:ind w:left="1800" w:right="0" w:firstLine="0"/>
        <w:rPr>
          <w:rFonts w:asciiTheme="minorHAnsi" w:hAnsiTheme="minorHAnsi"/>
          <w:sz w:val="22"/>
          <w:szCs w:val="22"/>
        </w:rPr>
      </w:pP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w:t>
      </w:r>
      <w:r w:rsidR="0077453A">
        <w:rPr>
          <w:rFonts w:asciiTheme="minorHAnsi" w:hAnsiTheme="minorHAnsi"/>
          <w:sz w:val="22"/>
          <w:szCs w:val="22"/>
        </w:rPr>
        <w:t xml:space="preserve">VFD </w:t>
      </w:r>
      <w:r w:rsidRPr="00C57D59">
        <w:rPr>
          <w:rFonts w:asciiTheme="minorHAnsi" w:hAnsiTheme="minorHAnsi"/>
          <w:sz w:val="22"/>
          <w:szCs w:val="22"/>
        </w:rPr>
        <w:t xml:space="preserve">shall comply with the latest revision of IEEE 519 for total harmonic current and voltage distortion measurement and calculation.  </w:t>
      </w:r>
      <w:r w:rsidR="00DB3778" w:rsidRPr="00C57D59">
        <w:rPr>
          <w:rFonts w:asciiTheme="minorHAnsi" w:hAnsiTheme="minorHAnsi"/>
          <w:sz w:val="22"/>
          <w:szCs w:val="22"/>
        </w:rPr>
        <w:t xml:space="preserve">Current </w:t>
      </w:r>
      <w:r w:rsidRPr="00C57D59">
        <w:rPr>
          <w:rFonts w:asciiTheme="minorHAnsi" w:hAnsiTheme="minorHAnsi"/>
          <w:sz w:val="22"/>
          <w:szCs w:val="22"/>
        </w:rPr>
        <w:t xml:space="preserve">distortion shall not exceed 5% and </w:t>
      </w:r>
      <w:r w:rsidR="00050193" w:rsidRPr="00C57D59">
        <w:rPr>
          <w:rFonts w:asciiTheme="minorHAnsi" w:hAnsiTheme="minorHAnsi"/>
          <w:sz w:val="22"/>
          <w:szCs w:val="22"/>
        </w:rPr>
        <w:t>voltage</w:t>
      </w:r>
      <w:r w:rsidRPr="00C57D59">
        <w:rPr>
          <w:rFonts w:asciiTheme="minorHAnsi" w:hAnsiTheme="minorHAnsi"/>
          <w:sz w:val="22"/>
          <w:szCs w:val="22"/>
        </w:rPr>
        <w:t xml:space="preserve"> distortion shall not exceed 3% </w:t>
      </w:r>
      <w:r w:rsidR="0077453A">
        <w:rPr>
          <w:rFonts w:asciiTheme="minorHAnsi" w:hAnsiTheme="minorHAnsi"/>
          <w:sz w:val="22"/>
          <w:szCs w:val="22"/>
        </w:rPr>
        <w:t xml:space="preserve">at the point of common coupling. </w:t>
      </w:r>
      <w:r w:rsidR="00050193" w:rsidRPr="00C57D59">
        <w:rPr>
          <w:rFonts w:asciiTheme="minorHAnsi" w:hAnsiTheme="minorHAnsi"/>
          <w:sz w:val="22"/>
          <w:szCs w:val="22"/>
        </w:rPr>
        <w:t>Individual</w:t>
      </w:r>
      <w:r w:rsidR="00DB3778" w:rsidRPr="00C57D59">
        <w:rPr>
          <w:rFonts w:asciiTheme="minorHAnsi" w:hAnsiTheme="minorHAnsi"/>
          <w:sz w:val="22"/>
          <w:szCs w:val="22"/>
        </w:rPr>
        <w:t xml:space="preserve"> </w:t>
      </w:r>
      <w:r w:rsidRPr="00C57D59">
        <w:rPr>
          <w:rFonts w:asciiTheme="minorHAnsi" w:hAnsiTheme="minorHAnsi"/>
          <w:sz w:val="22"/>
          <w:szCs w:val="22"/>
        </w:rPr>
        <w:t xml:space="preserve">harmonics shall not exceed the </w:t>
      </w:r>
      <w:r w:rsidR="0077453A">
        <w:rPr>
          <w:rFonts w:asciiTheme="minorHAnsi" w:hAnsiTheme="minorHAnsi"/>
          <w:sz w:val="22"/>
          <w:szCs w:val="22"/>
        </w:rPr>
        <w:t xml:space="preserve">limits given </w:t>
      </w:r>
      <w:r w:rsidR="00B75D8F">
        <w:rPr>
          <w:rFonts w:asciiTheme="minorHAnsi" w:hAnsiTheme="minorHAnsi"/>
          <w:sz w:val="22"/>
          <w:szCs w:val="22"/>
        </w:rPr>
        <w:t xml:space="preserve">by </w:t>
      </w:r>
      <w:r w:rsidR="00B75D8F" w:rsidRPr="00C57D59">
        <w:rPr>
          <w:rFonts w:asciiTheme="minorHAnsi" w:hAnsiTheme="minorHAnsi"/>
          <w:sz w:val="22"/>
          <w:szCs w:val="22"/>
        </w:rPr>
        <w:t>IEEE</w:t>
      </w:r>
      <w:r w:rsidRPr="00C57D59">
        <w:rPr>
          <w:rFonts w:asciiTheme="minorHAnsi" w:hAnsiTheme="minorHAnsi"/>
          <w:sz w:val="22"/>
          <w:szCs w:val="22"/>
        </w:rPr>
        <w:t xml:space="preserve"> 519</w:t>
      </w:r>
      <w:r w:rsidR="00CE742F">
        <w:rPr>
          <w:rFonts w:asciiTheme="minorHAnsi" w:hAnsiTheme="minorHAnsi"/>
          <w:sz w:val="22"/>
          <w:szCs w:val="22"/>
        </w:rPr>
        <w:t>,</w:t>
      </w:r>
      <w:r w:rsidR="0077453A">
        <w:rPr>
          <w:rFonts w:asciiTheme="minorHAnsi" w:hAnsiTheme="minorHAnsi"/>
          <w:sz w:val="22"/>
          <w:szCs w:val="22"/>
        </w:rPr>
        <w:t xml:space="preserve"> </w:t>
      </w:r>
      <w:r w:rsidR="00CE742F">
        <w:rPr>
          <w:rFonts w:asciiTheme="minorHAnsi" w:hAnsiTheme="minorHAnsi"/>
          <w:sz w:val="22"/>
          <w:szCs w:val="22"/>
        </w:rPr>
        <w:t>2014 G</w:t>
      </w:r>
      <w:r w:rsidR="0077453A">
        <w:rPr>
          <w:rFonts w:asciiTheme="minorHAnsi" w:hAnsiTheme="minorHAnsi"/>
          <w:sz w:val="22"/>
          <w:szCs w:val="22"/>
        </w:rPr>
        <w:t>uidelines.</w:t>
      </w:r>
      <w:r w:rsidRPr="00C57D59">
        <w:rPr>
          <w:rFonts w:asciiTheme="minorHAnsi" w:hAnsiTheme="minorHAnsi"/>
          <w:sz w:val="22"/>
          <w:szCs w:val="22"/>
        </w:rPr>
        <w:br/>
      </w:r>
    </w:p>
    <w:p w:rsidR="00B75D8F" w:rsidRDefault="00B75D8F">
      <w:pPr>
        <w:rPr>
          <w:rFonts w:asciiTheme="minorHAnsi" w:hAnsiTheme="minorHAnsi"/>
          <w:sz w:val="22"/>
          <w:szCs w:val="22"/>
        </w:rPr>
      </w:pPr>
      <w:r>
        <w:rPr>
          <w:rFonts w:asciiTheme="minorHAnsi" w:hAnsiTheme="minorHAnsi"/>
          <w:sz w:val="22"/>
          <w:szCs w:val="22"/>
        </w:rPr>
        <w:br w:type="page"/>
      </w: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lastRenderedPageBreak/>
        <w:t xml:space="preserve">Power DISCONNECT </w:t>
      </w:r>
      <w:r w:rsidR="00FC14ED" w:rsidRPr="0065690F">
        <w:rPr>
          <w:rFonts w:asciiTheme="minorHAnsi" w:hAnsiTheme="minorHAnsi"/>
          <w:caps/>
          <w:color w:val="1F497D" w:themeColor="text2"/>
          <w:sz w:val="22"/>
          <w:szCs w:val="22"/>
        </w:rPr>
        <w:t xml:space="preserve">and bypass </w:t>
      </w:r>
      <w:r w:rsidRPr="0065690F">
        <w:rPr>
          <w:rFonts w:asciiTheme="minorHAnsi" w:hAnsiTheme="minorHAnsi"/>
          <w:caps/>
          <w:color w:val="1F497D" w:themeColor="text2"/>
          <w:sz w:val="22"/>
          <w:szCs w:val="22"/>
        </w:rPr>
        <w:t>DEVICES</w:t>
      </w:r>
    </w:p>
    <w:p w:rsidR="00BB07DE" w:rsidRPr="00C57D59" w:rsidRDefault="00BB07DE" w:rsidP="003B7BD8">
      <w:pPr>
        <w:pStyle w:val="BlockText"/>
        <w:ind w:right="0" w:firstLine="0"/>
        <w:rPr>
          <w:rFonts w:asciiTheme="minorHAnsi" w:hAnsiTheme="minorHAnsi"/>
          <w:caps/>
          <w:sz w:val="22"/>
          <w:szCs w:val="22"/>
        </w:rPr>
      </w:pPr>
    </w:p>
    <w:p w:rsidR="00BB07DE" w:rsidRDefault="00D826EE"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If a suitable disconnect device for incoming power is not available at site</w:t>
      </w:r>
      <w:r w:rsidR="00BB07DE" w:rsidRPr="00C57D59">
        <w:rPr>
          <w:rFonts w:asciiTheme="minorHAnsi" w:hAnsiTheme="minorHAnsi"/>
          <w:sz w:val="22"/>
          <w:szCs w:val="22"/>
        </w:rPr>
        <w:t>, the</w:t>
      </w:r>
      <w:r>
        <w:rPr>
          <w:rFonts w:asciiTheme="minorHAnsi" w:hAnsiTheme="minorHAnsi"/>
          <w:sz w:val="22"/>
          <w:szCs w:val="22"/>
        </w:rPr>
        <w:t>n</w:t>
      </w:r>
      <w:r w:rsidR="00BB07DE" w:rsidRPr="00C57D59">
        <w:rPr>
          <w:rFonts w:asciiTheme="minorHAnsi" w:hAnsiTheme="minorHAnsi"/>
          <w:sz w:val="22"/>
          <w:szCs w:val="22"/>
        </w:rPr>
        <w:t xml:space="preserve"> </w:t>
      </w:r>
      <w:r>
        <w:rPr>
          <w:rFonts w:asciiTheme="minorHAnsi" w:hAnsiTheme="minorHAnsi"/>
          <w:sz w:val="22"/>
          <w:szCs w:val="22"/>
        </w:rPr>
        <w:t>VFD</w:t>
      </w:r>
      <w:r w:rsidR="00BB07DE" w:rsidRPr="00C57D59">
        <w:rPr>
          <w:rFonts w:asciiTheme="minorHAnsi" w:hAnsiTheme="minorHAnsi"/>
          <w:sz w:val="22"/>
          <w:szCs w:val="22"/>
        </w:rPr>
        <w:t xml:space="preserve"> </w:t>
      </w:r>
      <w:r>
        <w:rPr>
          <w:rFonts w:asciiTheme="minorHAnsi" w:hAnsiTheme="minorHAnsi"/>
          <w:sz w:val="22"/>
          <w:szCs w:val="22"/>
        </w:rPr>
        <w:t>m</w:t>
      </w:r>
      <w:r w:rsidR="00BB07DE" w:rsidRPr="00C57D59">
        <w:rPr>
          <w:rFonts w:asciiTheme="minorHAnsi" w:hAnsiTheme="minorHAnsi"/>
          <w:sz w:val="22"/>
          <w:szCs w:val="22"/>
        </w:rPr>
        <w:t xml:space="preserve">anufacturer shall include </w:t>
      </w:r>
      <w:r>
        <w:rPr>
          <w:rFonts w:asciiTheme="minorHAnsi" w:hAnsiTheme="minorHAnsi"/>
          <w:sz w:val="22"/>
          <w:szCs w:val="22"/>
        </w:rPr>
        <w:t xml:space="preserve">a </w:t>
      </w:r>
      <w:r w:rsidR="00FC14ED">
        <w:rPr>
          <w:rFonts w:asciiTheme="minorHAnsi" w:hAnsiTheme="minorHAnsi"/>
          <w:sz w:val="22"/>
          <w:szCs w:val="22"/>
        </w:rPr>
        <w:t xml:space="preserve">fused </w:t>
      </w:r>
      <w:r w:rsidR="00BB07DE" w:rsidRPr="00C57D59">
        <w:rPr>
          <w:rFonts w:asciiTheme="minorHAnsi" w:hAnsiTheme="minorHAnsi"/>
          <w:sz w:val="22"/>
          <w:szCs w:val="22"/>
        </w:rPr>
        <w:t>disconnect device with an interlocked and</w:t>
      </w:r>
      <w:r>
        <w:rPr>
          <w:rFonts w:asciiTheme="minorHAnsi" w:hAnsiTheme="minorHAnsi"/>
          <w:sz w:val="22"/>
          <w:szCs w:val="22"/>
        </w:rPr>
        <w:t>/or</w:t>
      </w:r>
      <w:r w:rsidR="00BB07DE" w:rsidRPr="00C57D59">
        <w:rPr>
          <w:rFonts w:asciiTheme="minorHAnsi" w:hAnsiTheme="minorHAnsi"/>
          <w:sz w:val="22"/>
          <w:szCs w:val="22"/>
        </w:rPr>
        <w:t xml:space="preserve"> padlock</w:t>
      </w:r>
      <w:r>
        <w:rPr>
          <w:rFonts w:asciiTheme="minorHAnsi" w:hAnsiTheme="minorHAnsi"/>
          <w:sz w:val="22"/>
          <w:szCs w:val="22"/>
        </w:rPr>
        <w:t>ed</w:t>
      </w:r>
      <w:r w:rsidR="00BB07DE" w:rsidRPr="00C57D59">
        <w:rPr>
          <w:rFonts w:asciiTheme="minorHAnsi" w:hAnsiTheme="minorHAnsi"/>
          <w:sz w:val="22"/>
          <w:szCs w:val="22"/>
        </w:rPr>
        <w:t xml:space="preserve"> handle mechanism.  </w:t>
      </w:r>
      <w:r>
        <w:rPr>
          <w:rFonts w:asciiTheme="minorHAnsi" w:hAnsiTheme="minorHAnsi"/>
          <w:sz w:val="22"/>
          <w:szCs w:val="22"/>
        </w:rPr>
        <w:t>The disconnect switch will feed a MV vacuum contactor. The MV contactor will be controlled by the VFD logic, to switch in upon completion of pre-charge cycle</w:t>
      </w:r>
      <w:r w:rsidR="00FC14ED">
        <w:rPr>
          <w:rFonts w:asciiTheme="minorHAnsi" w:hAnsiTheme="minorHAnsi"/>
          <w:sz w:val="22"/>
          <w:szCs w:val="22"/>
        </w:rPr>
        <w:t xml:space="preserve"> for power capacitors.</w:t>
      </w:r>
      <w:r>
        <w:rPr>
          <w:rFonts w:asciiTheme="minorHAnsi" w:hAnsiTheme="minorHAnsi"/>
          <w:sz w:val="22"/>
          <w:szCs w:val="22"/>
        </w:rPr>
        <w:t xml:space="preserve"> </w:t>
      </w:r>
    </w:p>
    <w:p w:rsidR="00D826EE" w:rsidRPr="00C57D59" w:rsidRDefault="00D826EE" w:rsidP="00D826EE">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If specified on the Data Sheet, the </w:t>
      </w:r>
      <w:r w:rsidR="00FC14ED">
        <w:rPr>
          <w:rFonts w:asciiTheme="minorHAnsi" w:hAnsiTheme="minorHAnsi"/>
          <w:sz w:val="22"/>
          <w:szCs w:val="22"/>
        </w:rPr>
        <w:t xml:space="preserve">VFD supplier shall </w:t>
      </w:r>
      <w:r w:rsidR="004B1182" w:rsidRPr="00DF0DC4">
        <w:rPr>
          <w:rFonts w:asciiTheme="minorHAnsi" w:hAnsiTheme="minorHAnsi"/>
          <w:sz w:val="22"/>
          <w:szCs w:val="22"/>
        </w:rPr>
        <w:t xml:space="preserve">supply </w:t>
      </w:r>
      <w:r w:rsidR="00FC14ED" w:rsidRPr="00DF0DC4">
        <w:rPr>
          <w:rFonts w:asciiTheme="minorHAnsi" w:hAnsiTheme="minorHAnsi"/>
          <w:sz w:val="22"/>
          <w:szCs w:val="22"/>
        </w:rPr>
        <w:t>a</w:t>
      </w:r>
      <w:r w:rsidR="00FC14ED">
        <w:rPr>
          <w:rFonts w:asciiTheme="minorHAnsi" w:hAnsiTheme="minorHAnsi"/>
          <w:sz w:val="22"/>
          <w:szCs w:val="22"/>
        </w:rPr>
        <w:t xml:space="preserve">n output disconnect device to be able to electrically isolate the motor for maintenance purpose. </w:t>
      </w:r>
      <w:r w:rsidRPr="00C57D59">
        <w:rPr>
          <w:rFonts w:asciiTheme="minorHAnsi" w:hAnsiTheme="minorHAnsi"/>
          <w:sz w:val="22"/>
          <w:szCs w:val="22"/>
        </w:rPr>
        <w:br/>
      </w:r>
    </w:p>
    <w:p w:rsidR="00FC14ED"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If specified </w:t>
      </w:r>
      <w:r w:rsidR="00FC14ED">
        <w:rPr>
          <w:rFonts w:asciiTheme="minorHAnsi" w:hAnsiTheme="minorHAnsi"/>
          <w:sz w:val="22"/>
          <w:szCs w:val="22"/>
        </w:rPr>
        <w:t xml:space="preserve">by the Purchaser </w:t>
      </w:r>
      <w:r w:rsidRPr="00C57D59">
        <w:rPr>
          <w:rFonts w:asciiTheme="minorHAnsi" w:hAnsiTheme="minorHAnsi"/>
          <w:sz w:val="22"/>
          <w:szCs w:val="22"/>
        </w:rPr>
        <w:t xml:space="preserve">the </w:t>
      </w:r>
      <w:r w:rsidR="00FC14ED">
        <w:rPr>
          <w:rFonts w:asciiTheme="minorHAnsi" w:hAnsiTheme="minorHAnsi"/>
          <w:sz w:val="22"/>
          <w:szCs w:val="22"/>
        </w:rPr>
        <w:t>VFD</w:t>
      </w:r>
      <w:r w:rsidRPr="00C57D59">
        <w:rPr>
          <w:rFonts w:asciiTheme="minorHAnsi" w:hAnsiTheme="minorHAnsi"/>
          <w:sz w:val="22"/>
          <w:szCs w:val="22"/>
        </w:rPr>
        <w:t xml:space="preserve"> shall include a bypass feature.  A “maintenance bypass" shall allow servicing of the </w:t>
      </w:r>
      <w:r w:rsidR="00221A11">
        <w:rPr>
          <w:rFonts w:asciiTheme="minorHAnsi" w:hAnsiTheme="minorHAnsi"/>
          <w:sz w:val="22"/>
          <w:szCs w:val="22"/>
        </w:rPr>
        <w:t>VFD</w:t>
      </w:r>
      <w:r w:rsidRPr="00C57D59">
        <w:rPr>
          <w:rFonts w:asciiTheme="minorHAnsi" w:hAnsiTheme="minorHAnsi"/>
          <w:sz w:val="22"/>
          <w:szCs w:val="22"/>
        </w:rPr>
        <w:t xml:space="preserve"> components while the mo</w:t>
      </w:r>
      <w:r w:rsidR="00FC14ED">
        <w:rPr>
          <w:rFonts w:asciiTheme="minorHAnsi" w:hAnsiTheme="minorHAnsi"/>
          <w:sz w:val="22"/>
          <w:szCs w:val="22"/>
        </w:rPr>
        <w:t>tor is operating at fixed speed</w:t>
      </w:r>
    </w:p>
    <w:p w:rsidR="00FC14ED" w:rsidRDefault="00FC14ED" w:rsidP="00FC14ED">
      <w:pPr>
        <w:pStyle w:val="BlockText"/>
        <w:ind w:left="1800" w:right="0" w:firstLine="0"/>
        <w:rPr>
          <w:rFonts w:asciiTheme="minorHAnsi" w:hAnsiTheme="minorHAnsi"/>
          <w:sz w:val="22"/>
          <w:szCs w:val="22"/>
        </w:rPr>
      </w:pPr>
    </w:p>
    <w:p w:rsidR="00BB07DE" w:rsidRPr="00C57D59" w:rsidRDefault="00FC14ED"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If the VFD is used as a motor starter that limits the motor starting current to 100%~150%, then a synchronous by-pass scheme using contactors will be provided, to accommodate a closed transition bypass</w:t>
      </w:r>
      <w:r w:rsidR="00C1052F">
        <w:rPr>
          <w:rFonts w:asciiTheme="minorHAnsi" w:hAnsiTheme="minorHAnsi"/>
          <w:sz w:val="22"/>
          <w:szCs w:val="22"/>
        </w:rPr>
        <w:t>, to run the motor up to synchronous speed and then connect it to the power line for DOL running.</w:t>
      </w:r>
      <w:r w:rsidR="00BB07DE" w:rsidRPr="00C57D59">
        <w:rPr>
          <w:rFonts w:asciiTheme="minorHAnsi" w:hAnsiTheme="minorHAnsi"/>
          <w:sz w:val="22"/>
          <w:szCs w:val="22"/>
        </w:rPr>
        <w:br/>
      </w:r>
    </w:p>
    <w:p w:rsidR="00BB07DE" w:rsidRPr="00C57D59" w:rsidRDefault="00BB07DE" w:rsidP="003B7BD8">
      <w:pPr>
        <w:pStyle w:val="BlockText"/>
        <w:ind w:left="0" w:right="0" w:firstLine="0"/>
        <w:rPr>
          <w:rFonts w:asciiTheme="minorHAnsi" w:hAnsiTheme="minorHAnsi"/>
          <w:sz w:val="22"/>
          <w:szCs w:val="22"/>
        </w:rPr>
      </w:pPr>
      <w:r w:rsidRPr="00C57D59">
        <w:rPr>
          <w:rFonts w:asciiTheme="minorHAnsi" w:hAnsiTheme="minorHAnsi"/>
          <w:sz w:val="22"/>
          <w:szCs w:val="22"/>
        </w:rPr>
        <w:br w:type="page"/>
      </w: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lastRenderedPageBreak/>
        <w:t>Input Power Transformer and Rectifier</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w:t>
      </w:r>
      <w:r w:rsidR="00C1052F">
        <w:rPr>
          <w:rFonts w:asciiTheme="minorHAnsi" w:hAnsiTheme="minorHAnsi"/>
          <w:sz w:val="22"/>
          <w:szCs w:val="22"/>
        </w:rPr>
        <w:t>VFD</w:t>
      </w:r>
      <w:r w:rsidRPr="00C57D59">
        <w:rPr>
          <w:rFonts w:asciiTheme="minorHAnsi" w:hAnsiTheme="minorHAnsi"/>
          <w:sz w:val="22"/>
          <w:szCs w:val="22"/>
        </w:rPr>
        <w:t xml:space="preserve"> </w:t>
      </w:r>
      <w:r w:rsidR="00C1052F">
        <w:rPr>
          <w:rFonts w:asciiTheme="minorHAnsi" w:hAnsiTheme="minorHAnsi"/>
          <w:sz w:val="22"/>
          <w:szCs w:val="22"/>
        </w:rPr>
        <w:t xml:space="preserve">supplier shall provide </w:t>
      </w:r>
      <w:r w:rsidRPr="00C57D59">
        <w:rPr>
          <w:rFonts w:asciiTheme="minorHAnsi" w:hAnsiTheme="minorHAnsi"/>
          <w:sz w:val="22"/>
          <w:szCs w:val="22"/>
        </w:rPr>
        <w:t>a</w:t>
      </w:r>
      <w:r w:rsidR="00C1052F">
        <w:rPr>
          <w:rFonts w:asciiTheme="minorHAnsi" w:hAnsiTheme="minorHAnsi"/>
          <w:sz w:val="22"/>
          <w:szCs w:val="22"/>
        </w:rPr>
        <w:t xml:space="preserve"> </w:t>
      </w:r>
      <w:r w:rsidRPr="00C57D59">
        <w:rPr>
          <w:rFonts w:asciiTheme="minorHAnsi" w:hAnsiTheme="minorHAnsi"/>
          <w:sz w:val="22"/>
          <w:szCs w:val="22"/>
        </w:rPr>
        <w:t xml:space="preserve">dry type isolation transformer whose primary voltage shall be as specified </w:t>
      </w:r>
      <w:r w:rsidR="00C1052F">
        <w:rPr>
          <w:rFonts w:asciiTheme="minorHAnsi" w:hAnsiTheme="minorHAnsi"/>
          <w:sz w:val="22"/>
          <w:szCs w:val="22"/>
        </w:rPr>
        <w:t>by the purchaser.</w:t>
      </w:r>
      <w:r w:rsidRPr="00C57D59">
        <w:rPr>
          <w:rFonts w:asciiTheme="minorHAnsi" w:hAnsiTheme="minorHAnsi"/>
          <w:sz w:val="22"/>
          <w:szCs w:val="22"/>
        </w:rPr>
        <w:br/>
      </w:r>
    </w:p>
    <w:p w:rsidR="00F45C8A" w:rsidRPr="00DF0DC4" w:rsidRDefault="00BB07DE" w:rsidP="00EE3FDC">
      <w:pPr>
        <w:pStyle w:val="BlockText"/>
        <w:numPr>
          <w:ilvl w:val="2"/>
          <w:numId w:val="1"/>
        </w:numPr>
        <w:tabs>
          <w:tab w:val="clear" w:pos="3060"/>
        </w:tabs>
        <w:ind w:left="2160" w:right="0"/>
        <w:rPr>
          <w:rFonts w:asciiTheme="minorHAnsi" w:hAnsiTheme="minorHAnsi"/>
          <w:sz w:val="22"/>
          <w:szCs w:val="22"/>
        </w:rPr>
      </w:pPr>
      <w:r w:rsidRPr="00F45C8A">
        <w:rPr>
          <w:rFonts w:asciiTheme="minorHAnsi" w:hAnsiTheme="minorHAnsi"/>
          <w:sz w:val="22"/>
          <w:szCs w:val="22"/>
        </w:rPr>
        <w:t xml:space="preserve">The </w:t>
      </w:r>
      <w:r w:rsidR="00F45C8A" w:rsidRPr="00F45C8A">
        <w:rPr>
          <w:rFonts w:asciiTheme="minorHAnsi" w:hAnsiTheme="minorHAnsi"/>
          <w:sz w:val="22"/>
          <w:szCs w:val="22"/>
        </w:rPr>
        <w:t xml:space="preserve">isolation </w:t>
      </w:r>
      <w:r w:rsidRPr="00F45C8A">
        <w:rPr>
          <w:rFonts w:asciiTheme="minorHAnsi" w:hAnsiTheme="minorHAnsi"/>
          <w:sz w:val="22"/>
          <w:szCs w:val="22"/>
        </w:rPr>
        <w:t xml:space="preserve">transformer shall </w:t>
      </w:r>
      <w:r w:rsidR="00F45C8A" w:rsidRPr="00F45C8A">
        <w:rPr>
          <w:rFonts w:asciiTheme="minorHAnsi" w:hAnsiTheme="minorHAnsi"/>
          <w:sz w:val="22"/>
          <w:szCs w:val="22"/>
        </w:rPr>
        <w:t xml:space="preserve">phase shifted </w:t>
      </w:r>
      <w:r w:rsidRPr="00F45C8A">
        <w:rPr>
          <w:rFonts w:asciiTheme="minorHAnsi" w:hAnsiTheme="minorHAnsi"/>
          <w:sz w:val="22"/>
          <w:szCs w:val="22"/>
        </w:rPr>
        <w:t xml:space="preserve">secondary windings that </w:t>
      </w:r>
      <w:r w:rsidR="00F45C8A" w:rsidRPr="00F45C8A">
        <w:rPr>
          <w:rFonts w:asciiTheme="minorHAnsi" w:hAnsiTheme="minorHAnsi"/>
          <w:sz w:val="22"/>
          <w:szCs w:val="22"/>
        </w:rPr>
        <w:t xml:space="preserve">feed phase shifted, 3 phase power to a </w:t>
      </w:r>
      <w:r w:rsidR="00E65E11" w:rsidRPr="00F45C8A">
        <w:rPr>
          <w:rFonts w:asciiTheme="minorHAnsi" w:hAnsiTheme="minorHAnsi"/>
          <w:sz w:val="22"/>
          <w:szCs w:val="22"/>
        </w:rPr>
        <w:t>minimum 12</w:t>
      </w:r>
      <w:r w:rsidR="00DF0DC4">
        <w:rPr>
          <w:rFonts w:asciiTheme="minorHAnsi" w:hAnsiTheme="minorHAnsi"/>
          <w:sz w:val="22"/>
          <w:szCs w:val="22"/>
        </w:rPr>
        <w:t xml:space="preserve"> </w:t>
      </w:r>
      <w:r w:rsidR="00DF0DC4" w:rsidRPr="00DF0DC4">
        <w:rPr>
          <w:rFonts w:asciiTheme="minorHAnsi" w:hAnsiTheme="minorHAnsi"/>
          <w:sz w:val="22"/>
          <w:szCs w:val="22"/>
        </w:rPr>
        <w:t xml:space="preserve">or </w:t>
      </w:r>
      <w:r w:rsidR="004B1182" w:rsidRPr="00DF0DC4">
        <w:rPr>
          <w:rFonts w:asciiTheme="minorHAnsi" w:hAnsiTheme="minorHAnsi"/>
          <w:sz w:val="22"/>
          <w:szCs w:val="22"/>
        </w:rPr>
        <w:t xml:space="preserve">18 </w:t>
      </w:r>
      <w:r w:rsidRPr="00DF0DC4">
        <w:rPr>
          <w:rFonts w:asciiTheme="minorHAnsi" w:hAnsiTheme="minorHAnsi"/>
          <w:sz w:val="22"/>
          <w:szCs w:val="22"/>
        </w:rPr>
        <w:t>pulse</w:t>
      </w:r>
      <w:r w:rsidRPr="00F45C8A">
        <w:rPr>
          <w:rFonts w:asciiTheme="minorHAnsi" w:hAnsiTheme="minorHAnsi"/>
          <w:sz w:val="22"/>
          <w:szCs w:val="22"/>
        </w:rPr>
        <w:t xml:space="preserve"> rectification </w:t>
      </w:r>
      <w:r w:rsidR="00F45C8A" w:rsidRPr="00F45C8A">
        <w:rPr>
          <w:rFonts w:asciiTheme="minorHAnsi" w:hAnsiTheme="minorHAnsi"/>
          <w:sz w:val="22"/>
          <w:szCs w:val="22"/>
        </w:rPr>
        <w:t>section.</w:t>
      </w:r>
      <w:r w:rsidR="005B577A">
        <w:rPr>
          <w:rFonts w:asciiTheme="minorHAnsi" w:hAnsiTheme="minorHAnsi"/>
          <w:sz w:val="22"/>
          <w:szCs w:val="22"/>
        </w:rPr>
        <w:t xml:space="preserve">  </w:t>
      </w:r>
      <w:r w:rsidR="005B577A" w:rsidRPr="00DF0DC4">
        <w:rPr>
          <w:rFonts w:asciiTheme="minorHAnsi" w:hAnsiTheme="minorHAnsi"/>
          <w:sz w:val="22"/>
          <w:szCs w:val="22"/>
        </w:rPr>
        <w:t>The secondary of the phase shifting transformer should NEVER be grounded to prevent excessive common mode voltage on motor bearings.</w:t>
      </w:r>
    </w:p>
    <w:p w:rsidR="00934855" w:rsidRPr="00C57D59" w:rsidRDefault="00F45C8A" w:rsidP="00F45C8A">
      <w:pPr>
        <w:pStyle w:val="BlockText"/>
        <w:ind w:left="1800" w:right="0" w:firstLine="0"/>
        <w:rPr>
          <w:rFonts w:asciiTheme="minorHAnsi" w:hAnsiTheme="minorHAnsi"/>
          <w:sz w:val="22"/>
          <w:szCs w:val="22"/>
        </w:rPr>
      </w:pPr>
      <w:r w:rsidRPr="00F45C8A">
        <w:rPr>
          <w:rFonts w:asciiTheme="minorHAnsi" w:hAnsiTheme="minorHAnsi"/>
          <w:sz w:val="22"/>
          <w:szCs w:val="22"/>
        </w:rPr>
        <w:t xml:space="preserve"> </w:t>
      </w:r>
    </w:p>
    <w:p w:rsidR="00934855" w:rsidRPr="00C57D59" w:rsidRDefault="00934855"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system shall allow for either </w:t>
      </w:r>
      <w:r w:rsidR="00AB418B">
        <w:rPr>
          <w:rFonts w:asciiTheme="minorHAnsi" w:hAnsiTheme="minorHAnsi"/>
          <w:sz w:val="22"/>
          <w:szCs w:val="22"/>
        </w:rPr>
        <w:t xml:space="preserve">an </w:t>
      </w:r>
      <w:r w:rsidRPr="00C57D59">
        <w:rPr>
          <w:rFonts w:asciiTheme="minorHAnsi" w:hAnsiTheme="minorHAnsi"/>
          <w:sz w:val="22"/>
          <w:szCs w:val="22"/>
        </w:rPr>
        <w:t xml:space="preserve">indoor dry type or </w:t>
      </w:r>
      <w:r w:rsidR="00AB418B">
        <w:rPr>
          <w:rFonts w:asciiTheme="minorHAnsi" w:hAnsiTheme="minorHAnsi"/>
          <w:sz w:val="22"/>
          <w:szCs w:val="22"/>
        </w:rPr>
        <w:t>outdoor dry type</w:t>
      </w:r>
      <w:r w:rsidR="004B1182">
        <w:rPr>
          <w:rFonts w:asciiTheme="minorHAnsi" w:hAnsiTheme="minorHAnsi"/>
          <w:sz w:val="22"/>
          <w:szCs w:val="22"/>
        </w:rPr>
        <w:t xml:space="preserve"> </w:t>
      </w:r>
      <w:r w:rsidR="004B1182" w:rsidRPr="00DF0DC4">
        <w:rPr>
          <w:rFonts w:asciiTheme="minorHAnsi" w:hAnsiTheme="minorHAnsi"/>
          <w:sz w:val="22"/>
          <w:szCs w:val="22"/>
        </w:rPr>
        <w:t>or</w:t>
      </w:r>
      <w:r w:rsidR="004B1182">
        <w:rPr>
          <w:rFonts w:asciiTheme="minorHAnsi" w:hAnsiTheme="minorHAnsi"/>
          <w:sz w:val="22"/>
          <w:szCs w:val="22"/>
        </w:rPr>
        <w:t xml:space="preserve"> </w:t>
      </w:r>
      <w:r w:rsidR="00AB418B">
        <w:rPr>
          <w:rFonts w:asciiTheme="minorHAnsi" w:hAnsiTheme="minorHAnsi"/>
          <w:sz w:val="22"/>
          <w:szCs w:val="22"/>
        </w:rPr>
        <w:t xml:space="preserve">oil </w:t>
      </w:r>
      <w:r w:rsidRPr="00C57D59">
        <w:rPr>
          <w:rFonts w:asciiTheme="minorHAnsi" w:hAnsiTheme="minorHAnsi"/>
          <w:sz w:val="22"/>
          <w:szCs w:val="22"/>
        </w:rPr>
        <w:t xml:space="preserve">filled </w:t>
      </w:r>
      <w:r w:rsidR="00AB418B">
        <w:rPr>
          <w:rFonts w:asciiTheme="minorHAnsi" w:hAnsiTheme="minorHAnsi"/>
          <w:sz w:val="22"/>
          <w:szCs w:val="22"/>
        </w:rPr>
        <w:t xml:space="preserve">isolation </w:t>
      </w:r>
      <w:r w:rsidRPr="00C57D59">
        <w:rPr>
          <w:rFonts w:asciiTheme="minorHAnsi" w:hAnsiTheme="minorHAnsi"/>
          <w:sz w:val="22"/>
          <w:szCs w:val="22"/>
        </w:rPr>
        <w:t>transformer</w:t>
      </w:r>
      <w:r w:rsidR="00AB418B">
        <w:rPr>
          <w:rFonts w:asciiTheme="minorHAnsi" w:hAnsiTheme="minorHAnsi"/>
          <w:sz w:val="22"/>
          <w:szCs w:val="22"/>
        </w:rPr>
        <w:t xml:space="preserve"> that can be mounted away from the VFD in order to minimize hea</w:t>
      </w:r>
      <w:r w:rsidR="005C1DB2">
        <w:rPr>
          <w:rFonts w:asciiTheme="minorHAnsi" w:hAnsiTheme="minorHAnsi"/>
          <w:sz w:val="22"/>
          <w:szCs w:val="22"/>
        </w:rPr>
        <w:t>t generated around the VFD location.</w:t>
      </w:r>
    </w:p>
    <w:p w:rsidR="00E65E11" w:rsidRPr="00C57D59" w:rsidRDefault="00E65E11" w:rsidP="003B7BD8">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The transformer shall have an electrostatic shield for protection from voltage transients.</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rectifiers shall be </w:t>
      </w:r>
      <w:r w:rsidR="005C1DB2">
        <w:rPr>
          <w:rFonts w:asciiTheme="minorHAnsi" w:hAnsiTheme="minorHAnsi"/>
          <w:sz w:val="22"/>
          <w:szCs w:val="22"/>
        </w:rPr>
        <w:t xml:space="preserve">fuse-less design </w:t>
      </w:r>
      <w:r w:rsidRPr="00C57D59">
        <w:rPr>
          <w:rFonts w:asciiTheme="minorHAnsi" w:hAnsiTheme="minorHAnsi"/>
          <w:sz w:val="22"/>
          <w:szCs w:val="22"/>
        </w:rPr>
        <w:br/>
      </w:r>
    </w:p>
    <w:p w:rsidR="00BB07DE" w:rsidRPr="00C57D59" w:rsidRDefault="005C1DB2"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Pre-</w:t>
      </w:r>
      <w:r w:rsidR="00BB07DE" w:rsidRPr="00C57D59">
        <w:rPr>
          <w:rFonts w:asciiTheme="minorHAnsi" w:hAnsiTheme="minorHAnsi"/>
          <w:sz w:val="22"/>
          <w:szCs w:val="22"/>
        </w:rPr>
        <w:t xml:space="preserve">charge of the DC bus capacitors shall be </w:t>
      </w:r>
      <w:r w:rsidR="00934855" w:rsidRPr="00C57D59">
        <w:rPr>
          <w:rFonts w:asciiTheme="minorHAnsi" w:hAnsiTheme="minorHAnsi"/>
          <w:sz w:val="22"/>
          <w:szCs w:val="22"/>
        </w:rPr>
        <w:t>accomplished by use of low voltage internal step up transformer and shall be interlock</w:t>
      </w:r>
      <w:r w:rsidR="00C941CF" w:rsidRPr="00C57D59">
        <w:rPr>
          <w:rFonts w:asciiTheme="minorHAnsi" w:hAnsiTheme="minorHAnsi"/>
          <w:sz w:val="22"/>
          <w:szCs w:val="22"/>
        </w:rPr>
        <w:t>ed</w:t>
      </w:r>
      <w:r w:rsidR="00934855" w:rsidRPr="00C57D59">
        <w:rPr>
          <w:rFonts w:asciiTheme="minorHAnsi" w:hAnsiTheme="minorHAnsi"/>
          <w:sz w:val="22"/>
          <w:szCs w:val="22"/>
        </w:rPr>
        <w:t xml:space="preserve"> with the main power</w:t>
      </w:r>
      <w:r w:rsidR="00C941CF" w:rsidRPr="00C57D59">
        <w:rPr>
          <w:rFonts w:asciiTheme="minorHAnsi" w:hAnsiTheme="minorHAnsi"/>
          <w:sz w:val="22"/>
          <w:szCs w:val="22"/>
        </w:rPr>
        <w:t xml:space="preserve"> such that the drive cannot be energized until the bus is fully charged.</w:t>
      </w:r>
      <w:r w:rsidR="00BB07DE" w:rsidRPr="00C57D59">
        <w:rPr>
          <w:rFonts w:asciiTheme="minorHAnsi" w:hAnsiTheme="minorHAnsi"/>
          <w:sz w:val="22"/>
          <w:szCs w:val="22"/>
        </w:rPr>
        <w:t xml:space="preserve"> </w:t>
      </w:r>
      <w:r w:rsidR="00BB07DE" w:rsidRPr="00C57D59">
        <w:rPr>
          <w:rFonts w:asciiTheme="minorHAnsi" w:hAnsiTheme="minorHAnsi"/>
          <w:sz w:val="22"/>
          <w:szCs w:val="22"/>
        </w:rPr>
        <w:br/>
      </w:r>
    </w:p>
    <w:p w:rsidR="00BB07DE" w:rsidRPr="00C57D59" w:rsidRDefault="00BF6D2A"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L</w:t>
      </w:r>
      <w:r w:rsidR="00BB07DE" w:rsidRPr="00C57D59">
        <w:rPr>
          <w:rFonts w:asciiTheme="minorHAnsi" w:hAnsiTheme="minorHAnsi"/>
          <w:sz w:val="22"/>
          <w:szCs w:val="22"/>
        </w:rPr>
        <w:t xml:space="preserve">ong </w:t>
      </w:r>
      <w:r>
        <w:rPr>
          <w:rFonts w:asciiTheme="minorHAnsi" w:hAnsiTheme="minorHAnsi"/>
          <w:sz w:val="22"/>
          <w:szCs w:val="22"/>
        </w:rPr>
        <w:t xml:space="preserve">life dry type, </w:t>
      </w:r>
      <w:r w:rsidR="00E65E11" w:rsidRPr="00C57D59">
        <w:rPr>
          <w:rFonts w:asciiTheme="minorHAnsi" w:hAnsiTheme="minorHAnsi"/>
          <w:sz w:val="22"/>
          <w:szCs w:val="22"/>
        </w:rPr>
        <w:t>plastic film</w:t>
      </w:r>
      <w:r w:rsidR="00BB07DE" w:rsidRPr="00C57D59">
        <w:rPr>
          <w:rFonts w:asciiTheme="minorHAnsi" w:hAnsiTheme="minorHAnsi"/>
          <w:sz w:val="22"/>
          <w:szCs w:val="22"/>
        </w:rPr>
        <w:t xml:space="preserve"> capacitors</w:t>
      </w:r>
      <w:r>
        <w:rPr>
          <w:rFonts w:asciiTheme="minorHAnsi" w:hAnsiTheme="minorHAnsi"/>
          <w:sz w:val="22"/>
          <w:szCs w:val="22"/>
        </w:rPr>
        <w:t xml:space="preserve"> shall be used for the DC rectifier section</w:t>
      </w:r>
      <w:r w:rsidR="00BB07DE" w:rsidRPr="00C57D59">
        <w:rPr>
          <w:rFonts w:asciiTheme="minorHAnsi" w:hAnsiTheme="minorHAnsi"/>
          <w:sz w:val="22"/>
          <w:szCs w:val="22"/>
        </w:rPr>
        <w:t xml:space="preserve">. Electrolytic </w:t>
      </w:r>
      <w:r>
        <w:rPr>
          <w:rFonts w:asciiTheme="minorHAnsi" w:hAnsiTheme="minorHAnsi"/>
          <w:sz w:val="22"/>
          <w:szCs w:val="22"/>
        </w:rPr>
        <w:t xml:space="preserve">or oil filled </w:t>
      </w:r>
      <w:r w:rsidR="00BB07DE" w:rsidRPr="00C57D59">
        <w:rPr>
          <w:rFonts w:asciiTheme="minorHAnsi" w:hAnsiTheme="minorHAnsi"/>
          <w:sz w:val="22"/>
          <w:szCs w:val="22"/>
        </w:rPr>
        <w:t xml:space="preserve">capacitors are not permitted in the </w:t>
      </w:r>
      <w:r>
        <w:rPr>
          <w:rFonts w:asciiTheme="minorHAnsi" w:hAnsiTheme="minorHAnsi"/>
          <w:sz w:val="22"/>
          <w:szCs w:val="22"/>
        </w:rPr>
        <w:t xml:space="preserve">MV DC </w:t>
      </w:r>
      <w:r w:rsidR="00D84782">
        <w:rPr>
          <w:rFonts w:asciiTheme="minorHAnsi" w:hAnsiTheme="minorHAnsi"/>
          <w:sz w:val="22"/>
          <w:szCs w:val="22"/>
        </w:rPr>
        <w:t xml:space="preserve">bus </w:t>
      </w:r>
      <w:r w:rsidR="00D84782" w:rsidRPr="00C57D59">
        <w:rPr>
          <w:rFonts w:asciiTheme="minorHAnsi" w:hAnsiTheme="minorHAnsi"/>
          <w:sz w:val="22"/>
          <w:szCs w:val="22"/>
        </w:rPr>
        <w:t>energy</w:t>
      </w:r>
      <w:r w:rsidR="00BB07DE" w:rsidRPr="00C57D59">
        <w:rPr>
          <w:rFonts w:asciiTheme="minorHAnsi" w:hAnsiTheme="minorHAnsi"/>
          <w:sz w:val="22"/>
          <w:szCs w:val="22"/>
        </w:rPr>
        <w:t xml:space="preserve"> storage power circuit.</w:t>
      </w:r>
      <w:r w:rsidR="00BB07DE" w:rsidRPr="00C57D59">
        <w:rPr>
          <w:rFonts w:asciiTheme="minorHAnsi" w:hAnsiTheme="minorHAnsi"/>
          <w:sz w:val="22"/>
          <w:szCs w:val="22"/>
        </w:rPr>
        <w:br/>
      </w: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Power Bus</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Bus bars shall be braced to withstand short circuit currents with a minimum of 50KAIC.</w:t>
      </w:r>
      <w:r w:rsidRPr="00C57D59">
        <w:rPr>
          <w:rFonts w:asciiTheme="minorHAnsi" w:hAnsiTheme="minorHAnsi"/>
          <w:sz w:val="22"/>
          <w:szCs w:val="22"/>
        </w:rPr>
        <w:br/>
      </w:r>
    </w:p>
    <w:p w:rsidR="00D84782" w:rsidRDefault="00D84782"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As</w:t>
      </w:r>
      <w:r w:rsidR="001D3133" w:rsidRPr="00C57D59">
        <w:rPr>
          <w:rFonts w:asciiTheme="minorHAnsi" w:hAnsiTheme="minorHAnsi"/>
          <w:sz w:val="22"/>
          <w:szCs w:val="22"/>
        </w:rPr>
        <w:t xml:space="preserve"> specified</w:t>
      </w:r>
      <w:r w:rsidR="00C941CF" w:rsidRPr="00C57D59">
        <w:rPr>
          <w:rFonts w:asciiTheme="minorHAnsi" w:hAnsiTheme="minorHAnsi"/>
          <w:sz w:val="22"/>
          <w:szCs w:val="22"/>
        </w:rPr>
        <w:t>,</w:t>
      </w:r>
      <w:r w:rsidR="001D3133" w:rsidRPr="00C57D59">
        <w:rPr>
          <w:rFonts w:asciiTheme="minorHAnsi" w:hAnsiTheme="minorHAnsi"/>
          <w:sz w:val="22"/>
          <w:szCs w:val="22"/>
        </w:rPr>
        <w:t xml:space="preserve"> i</w:t>
      </w:r>
      <w:r w:rsidR="00BB07DE" w:rsidRPr="00C57D59">
        <w:rPr>
          <w:rFonts w:asciiTheme="minorHAnsi" w:hAnsiTheme="minorHAnsi"/>
          <w:sz w:val="22"/>
          <w:szCs w:val="22"/>
        </w:rPr>
        <w:t>nput and output connections shall be either top or bottom access.</w:t>
      </w:r>
    </w:p>
    <w:p w:rsidR="00D84782" w:rsidRDefault="00D84782" w:rsidP="00D84782">
      <w:pPr>
        <w:pStyle w:val="BlockText"/>
        <w:ind w:left="1800" w:right="0" w:firstLine="0"/>
        <w:rPr>
          <w:rFonts w:asciiTheme="minorHAnsi" w:hAnsiTheme="minorHAnsi"/>
          <w:sz w:val="22"/>
          <w:szCs w:val="22"/>
        </w:rPr>
      </w:pPr>
    </w:p>
    <w:p w:rsidR="00BB07DE" w:rsidRPr="00C57D59" w:rsidRDefault="00D84782" w:rsidP="00EE3FDC">
      <w:pPr>
        <w:pStyle w:val="BlockText"/>
        <w:numPr>
          <w:ilvl w:val="2"/>
          <w:numId w:val="1"/>
        </w:numPr>
        <w:tabs>
          <w:tab w:val="clear" w:pos="3060"/>
        </w:tabs>
        <w:ind w:left="2160" w:right="0"/>
        <w:rPr>
          <w:rFonts w:asciiTheme="minorHAnsi" w:hAnsiTheme="minorHAnsi"/>
          <w:sz w:val="22"/>
          <w:szCs w:val="22"/>
        </w:rPr>
      </w:pPr>
      <w:r>
        <w:rPr>
          <w:rFonts w:asciiTheme="minorHAnsi" w:hAnsiTheme="minorHAnsi"/>
          <w:sz w:val="22"/>
          <w:szCs w:val="22"/>
        </w:rPr>
        <w:t>If specified bus-bars shall be nickel plated to avoid corrosion.</w:t>
      </w:r>
      <w:r w:rsidR="00BB07DE" w:rsidRPr="00C57D59">
        <w:rPr>
          <w:rFonts w:asciiTheme="minorHAnsi" w:hAnsiTheme="minorHAnsi"/>
          <w:sz w:val="22"/>
          <w:szCs w:val="22"/>
        </w:rPr>
        <w:br/>
      </w: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 xml:space="preserve">Inverter Section </w:t>
      </w:r>
      <w:r w:rsidRPr="0065690F">
        <w:rPr>
          <w:rFonts w:asciiTheme="minorHAnsi" w:hAnsiTheme="minorHAnsi"/>
          <w:caps/>
          <w:color w:val="1F497D" w:themeColor="text2"/>
          <w:sz w:val="22"/>
          <w:szCs w:val="22"/>
        </w:rPr>
        <w:br/>
      </w:r>
    </w:p>
    <w:p w:rsidR="00BB07DE" w:rsidRDefault="00BB07DE" w:rsidP="00EE3FDC">
      <w:pPr>
        <w:pStyle w:val="BlockText"/>
        <w:numPr>
          <w:ilvl w:val="1"/>
          <w:numId w:val="19"/>
        </w:numPr>
        <w:ind w:left="2160" w:right="0"/>
        <w:rPr>
          <w:rFonts w:asciiTheme="minorHAnsi" w:hAnsiTheme="minorHAnsi"/>
          <w:sz w:val="22"/>
          <w:szCs w:val="22"/>
        </w:rPr>
      </w:pPr>
      <w:r w:rsidRPr="00C57D59">
        <w:rPr>
          <w:rFonts w:asciiTheme="minorHAnsi" w:hAnsiTheme="minorHAnsi"/>
          <w:sz w:val="22"/>
          <w:szCs w:val="22"/>
        </w:rPr>
        <w:t xml:space="preserve">The </w:t>
      </w:r>
      <w:r w:rsidR="00D84782">
        <w:rPr>
          <w:rFonts w:asciiTheme="minorHAnsi" w:hAnsiTheme="minorHAnsi"/>
          <w:sz w:val="22"/>
          <w:szCs w:val="22"/>
        </w:rPr>
        <w:t>VFD</w:t>
      </w:r>
      <w:r w:rsidRPr="00C57D59">
        <w:rPr>
          <w:rFonts w:asciiTheme="minorHAnsi" w:hAnsiTheme="minorHAnsi"/>
          <w:sz w:val="22"/>
          <w:szCs w:val="22"/>
        </w:rPr>
        <w:t xml:space="preserve"> inverter section shall consist of three mo</w:t>
      </w:r>
      <w:r w:rsidR="00E65E11" w:rsidRPr="00C57D59">
        <w:rPr>
          <w:rFonts w:asciiTheme="minorHAnsi" w:hAnsiTheme="minorHAnsi"/>
          <w:sz w:val="22"/>
          <w:szCs w:val="22"/>
        </w:rPr>
        <w:t xml:space="preserve">dular </w:t>
      </w:r>
      <w:r w:rsidR="0012302B">
        <w:rPr>
          <w:rFonts w:asciiTheme="minorHAnsi" w:hAnsiTheme="minorHAnsi"/>
          <w:sz w:val="22"/>
          <w:szCs w:val="22"/>
        </w:rPr>
        <w:t xml:space="preserve">IGBT </w:t>
      </w:r>
      <w:r w:rsidR="00E65E11" w:rsidRPr="00C57D59">
        <w:rPr>
          <w:rFonts w:asciiTheme="minorHAnsi" w:hAnsiTheme="minorHAnsi"/>
          <w:sz w:val="22"/>
          <w:szCs w:val="22"/>
        </w:rPr>
        <w:t xml:space="preserve">assemblies </w:t>
      </w:r>
      <w:r w:rsidR="0012302B">
        <w:rPr>
          <w:rFonts w:asciiTheme="minorHAnsi" w:hAnsiTheme="minorHAnsi"/>
          <w:sz w:val="22"/>
          <w:szCs w:val="22"/>
        </w:rPr>
        <w:t xml:space="preserve">with </w:t>
      </w:r>
      <w:proofErr w:type="spellStart"/>
      <w:r w:rsidR="0012302B">
        <w:rPr>
          <w:rFonts w:asciiTheme="minorHAnsi" w:hAnsiTheme="minorHAnsi"/>
          <w:sz w:val="22"/>
          <w:szCs w:val="22"/>
        </w:rPr>
        <w:t>snubber</w:t>
      </w:r>
      <w:proofErr w:type="spellEnd"/>
      <w:r w:rsidR="0012302B">
        <w:rPr>
          <w:rFonts w:asciiTheme="minorHAnsi" w:hAnsiTheme="minorHAnsi"/>
          <w:sz w:val="22"/>
          <w:szCs w:val="22"/>
        </w:rPr>
        <w:t xml:space="preserve"> circuit and energy storage dry type, plastic film capacitors (DC bus capacitors) and </w:t>
      </w:r>
      <w:r w:rsidR="00E65E11" w:rsidRPr="00C57D59">
        <w:rPr>
          <w:rFonts w:asciiTheme="minorHAnsi" w:hAnsiTheme="minorHAnsi"/>
          <w:sz w:val="22"/>
          <w:szCs w:val="22"/>
        </w:rPr>
        <w:t>fed from a single</w:t>
      </w:r>
      <w:r w:rsidRPr="00C57D59">
        <w:rPr>
          <w:rFonts w:asciiTheme="minorHAnsi" w:hAnsiTheme="minorHAnsi"/>
          <w:sz w:val="22"/>
          <w:szCs w:val="22"/>
        </w:rPr>
        <w:t xml:space="preserve"> DC</w:t>
      </w:r>
      <w:r w:rsidR="00E65E11" w:rsidRPr="00C57D59">
        <w:rPr>
          <w:rFonts w:asciiTheme="minorHAnsi" w:hAnsiTheme="minorHAnsi"/>
          <w:sz w:val="22"/>
          <w:szCs w:val="22"/>
        </w:rPr>
        <w:t xml:space="preserve"> power supply. </w:t>
      </w:r>
    </w:p>
    <w:p w:rsidR="00442D40" w:rsidRDefault="00442D40" w:rsidP="00442D40">
      <w:pPr>
        <w:pStyle w:val="BlockText"/>
        <w:ind w:left="1800" w:right="0" w:firstLine="0"/>
        <w:rPr>
          <w:rFonts w:asciiTheme="minorHAnsi" w:hAnsiTheme="minorHAnsi"/>
          <w:sz w:val="22"/>
          <w:szCs w:val="22"/>
        </w:rPr>
      </w:pPr>
    </w:p>
    <w:p w:rsidR="00442D40" w:rsidRDefault="00442D40" w:rsidP="00EE3FDC">
      <w:pPr>
        <w:pStyle w:val="BlockText"/>
        <w:numPr>
          <w:ilvl w:val="1"/>
          <w:numId w:val="19"/>
        </w:numPr>
        <w:ind w:left="2160" w:right="0"/>
        <w:rPr>
          <w:rFonts w:asciiTheme="minorHAnsi" w:hAnsiTheme="minorHAnsi"/>
          <w:sz w:val="22"/>
          <w:szCs w:val="22"/>
        </w:rPr>
      </w:pPr>
      <w:r>
        <w:rPr>
          <w:rFonts w:asciiTheme="minorHAnsi" w:hAnsiTheme="minorHAnsi"/>
          <w:sz w:val="22"/>
          <w:szCs w:val="22"/>
        </w:rPr>
        <w:t>IGBT Cell assembly shall be done with sandwich bus-bar assembly in order to reduce inductance value in connecting conductors and help reduce total losses within the cell structure</w:t>
      </w:r>
    </w:p>
    <w:p w:rsidR="00BB07DE" w:rsidRDefault="00BB07DE" w:rsidP="00EE3FDC">
      <w:pPr>
        <w:pStyle w:val="BlockText"/>
        <w:numPr>
          <w:ilvl w:val="1"/>
          <w:numId w:val="19"/>
        </w:numPr>
        <w:ind w:left="2160" w:right="0"/>
        <w:rPr>
          <w:rFonts w:asciiTheme="minorHAnsi" w:hAnsiTheme="minorHAnsi"/>
          <w:sz w:val="22"/>
          <w:szCs w:val="22"/>
        </w:rPr>
      </w:pPr>
      <w:r w:rsidRPr="00C57D59">
        <w:rPr>
          <w:rFonts w:asciiTheme="minorHAnsi" w:hAnsiTheme="minorHAnsi"/>
          <w:sz w:val="22"/>
          <w:szCs w:val="22"/>
        </w:rPr>
        <w:lastRenderedPageBreak/>
        <w:t xml:space="preserve">The IGBTs are designed in a bridge connection such that when used in combination with the other bridges, a multi-level output motor voltage waveform </w:t>
      </w:r>
      <w:r w:rsidR="0012302B">
        <w:rPr>
          <w:rFonts w:asciiTheme="minorHAnsi" w:hAnsiTheme="minorHAnsi"/>
          <w:sz w:val="22"/>
          <w:szCs w:val="22"/>
        </w:rPr>
        <w:t xml:space="preserve">of minimum 3/5 level </w:t>
      </w:r>
      <w:r w:rsidRPr="00C57D59">
        <w:rPr>
          <w:rFonts w:asciiTheme="minorHAnsi" w:hAnsiTheme="minorHAnsi"/>
          <w:sz w:val="22"/>
          <w:szCs w:val="22"/>
        </w:rPr>
        <w:t xml:space="preserve">is constructed.  </w:t>
      </w:r>
    </w:p>
    <w:p w:rsidR="0012302B" w:rsidRPr="00C57D59" w:rsidRDefault="0012302B" w:rsidP="0012302B">
      <w:pPr>
        <w:pStyle w:val="BlockText"/>
        <w:ind w:left="-360" w:right="0" w:firstLine="0"/>
        <w:rPr>
          <w:rFonts w:asciiTheme="minorHAnsi" w:hAnsiTheme="minorHAnsi"/>
          <w:sz w:val="22"/>
          <w:szCs w:val="22"/>
        </w:rPr>
      </w:pPr>
    </w:p>
    <w:p w:rsidR="003B36F4" w:rsidRDefault="00BB07DE" w:rsidP="00EE3FDC">
      <w:pPr>
        <w:pStyle w:val="Heading5"/>
        <w:numPr>
          <w:ilvl w:val="1"/>
          <w:numId w:val="19"/>
        </w:numPr>
        <w:ind w:left="2160"/>
        <w:rPr>
          <w:rFonts w:asciiTheme="minorHAnsi" w:hAnsiTheme="minorHAnsi"/>
          <w:sz w:val="22"/>
          <w:szCs w:val="22"/>
        </w:rPr>
      </w:pPr>
      <w:r w:rsidRPr="00C57D59">
        <w:rPr>
          <w:rFonts w:asciiTheme="minorHAnsi" w:hAnsiTheme="minorHAnsi"/>
          <w:sz w:val="22"/>
          <w:szCs w:val="22"/>
        </w:rPr>
        <w:t xml:space="preserve">Each </w:t>
      </w:r>
      <w:r w:rsidR="00442D40">
        <w:rPr>
          <w:rFonts w:asciiTheme="minorHAnsi" w:hAnsiTheme="minorHAnsi"/>
          <w:sz w:val="22"/>
          <w:szCs w:val="22"/>
        </w:rPr>
        <w:t xml:space="preserve">IGBT </w:t>
      </w:r>
      <w:r w:rsidRPr="00C57D59">
        <w:rPr>
          <w:rFonts w:asciiTheme="minorHAnsi" w:hAnsiTheme="minorHAnsi"/>
          <w:sz w:val="22"/>
          <w:szCs w:val="22"/>
        </w:rPr>
        <w:t>cell shall communicate to the controller through optical communications. No other isolation method is permitted.</w:t>
      </w:r>
    </w:p>
    <w:p w:rsidR="003B36F4" w:rsidRPr="003B36F4" w:rsidRDefault="003B36F4" w:rsidP="0012302B"/>
    <w:p w:rsidR="003B36F4" w:rsidRPr="00C57D59" w:rsidRDefault="003B36F4" w:rsidP="00EE3FDC">
      <w:pPr>
        <w:pStyle w:val="Heading5"/>
        <w:numPr>
          <w:ilvl w:val="1"/>
          <w:numId w:val="19"/>
        </w:numPr>
        <w:ind w:left="2160"/>
        <w:rPr>
          <w:rFonts w:asciiTheme="minorHAnsi" w:hAnsiTheme="minorHAnsi"/>
          <w:sz w:val="22"/>
          <w:szCs w:val="22"/>
        </w:rPr>
      </w:pPr>
      <w:r w:rsidRPr="00C57D59">
        <w:rPr>
          <w:rFonts w:asciiTheme="minorHAnsi" w:hAnsiTheme="minorHAnsi"/>
          <w:sz w:val="22"/>
          <w:szCs w:val="22"/>
        </w:rPr>
        <w:t xml:space="preserve">The power and control sections of the </w:t>
      </w:r>
      <w:r w:rsidR="0012302B">
        <w:rPr>
          <w:rFonts w:asciiTheme="minorHAnsi" w:hAnsiTheme="minorHAnsi"/>
          <w:sz w:val="22"/>
          <w:szCs w:val="22"/>
        </w:rPr>
        <w:t>VFD</w:t>
      </w:r>
      <w:r w:rsidRPr="00C57D59">
        <w:rPr>
          <w:rFonts w:asciiTheme="minorHAnsi" w:hAnsiTheme="minorHAnsi"/>
          <w:sz w:val="22"/>
          <w:szCs w:val="22"/>
        </w:rPr>
        <w:t xml:space="preserve"> shall be isolated by use of fiber optic connections.</w:t>
      </w:r>
      <w:r>
        <w:rPr>
          <w:rFonts w:asciiTheme="minorHAnsi" w:hAnsiTheme="minorHAnsi"/>
          <w:sz w:val="22"/>
          <w:szCs w:val="22"/>
        </w:rPr>
        <w:t xml:space="preserve"> IGBT trigger control as well as feedback signals such as </w:t>
      </w:r>
      <w:r w:rsidR="005C1DB2">
        <w:rPr>
          <w:rFonts w:asciiTheme="minorHAnsi" w:hAnsiTheme="minorHAnsi"/>
          <w:sz w:val="22"/>
          <w:szCs w:val="22"/>
        </w:rPr>
        <w:t xml:space="preserve">measurement of incoming voltage, frequency, DC bus voltage and heat-sink temperatures and output current </w:t>
      </w:r>
      <w:r>
        <w:rPr>
          <w:rFonts w:asciiTheme="minorHAnsi" w:hAnsiTheme="minorHAnsi"/>
          <w:sz w:val="22"/>
          <w:szCs w:val="22"/>
        </w:rPr>
        <w:t>shall be done via optical signals.</w:t>
      </w:r>
    </w:p>
    <w:p w:rsidR="00BB07DE" w:rsidRPr="00C57D59" w:rsidRDefault="00BB07DE" w:rsidP="0012302B">
      <w:pPr>
        <w:pStyle w:val="BlockText"/>
        <w:ind w:left="-360" w:right="0" w:firstLine="0"/>
        <w:rPr>
          <w:rFonts w:asciiTheme="minorHAnsi" w:hAnsiTheme="minorHAnsi"/>
          <w:sz w:val="22"/>
          <w:szCs w:val="22"/>
        </w:rPr>
      </w:pPr>
    </w:p>
    <w:p w:rsidR="00BB07DE" w:rsidRPr="00C57D59" w:rsidRDefault="00BB07DE" w:rsidP="00EE3FDC">
      <w:pPr>
        <w:pStyle w:val="BlockText"/>
        <w:numPr>
          <w:ilvl w:val="1"/>
          <w:numId w:val="19"/>
        </w:numPr>
        <w:ind w:left="2160" w:right="0"/>
        <w:rPr>
          <w:rFonts w:asciiTheme="minorHAnsi" w:hAnsiTheme="minorHAnsi"/>
          <w:sz w:val="22"/>
          <w:szCs w:val="22"/>
        </w:rPr>
      </w:pPr>
      <w:r w:rsidRPr="00C57D59">
        <w:rPr>
          <w:rFonts w:asciiTheme="minorHAnsi" w:hAnsiTheme="minorHAnsi"/>
          <w:sz w:val="22"/>
          <w:szCs w:val="22"/>
        </w:rPr>
        <w:t>A high resistance ground detection circuit at the neutral point shall be included for alarm or warning in the event the load develops a ground leakage current or fault.</w:t>
      </w:r>
      <w:r w:rsidRPr="00C57D59">
        <w:rPr>
          <w:rFonts w:asciiTheme="minorHAnsi" w:hAnsiTheme="minorHAnsi"/>
          <w:sz w:val="22"/>
          <w:szCs w:val="22"/>
        </w:rPr>
        <w:br/>
      </w:r>
    </w:p>
    <w:p w:rsidR="00BB07DE" w:rsidRDefault="00E65E11" w:rsidP="00F6132E">
      <w:pPr>
        <w:pStyle w:val="BlockText"/>
        <w:numPr>
          <w:ilvl w:val="1"/>
          <w:numId w:val="19"/>
        </w:numPr>
        <w:ind w:left="2160" w:right="0"/>
        <w:rPr>
          <w:rFonts w:asciiTheme="minorHAnsi" w:hAnsiTheme="minorHAnsi"/>
          <w:sz w:val="22"/>
          <w:szCs w:val="22"/>
        </w:rPr>
      </w:pPr>
      <w:bookmarkStart w:id="25" w:name="_GoBack"/>
      <w:bookmarkEnd w:id="25"/>
      <w:r w:rsidRPr="00DF0DC4">
        <w:rPr>
          <w:rFonts w:asciiTheme="minorHAnsi" w:hAnsiTheme="minorHAnsi"/>
          <w:sz w:val="22"/>
          <w:szCs w:val="22"/>
        </w:rPr>
        <w:t xml:space="preserve">The </w:t>
      </w:r>
      <w:r w:rsidR="005520D4" w:rsidRPr="00DF0DC4">
        <w:rPr>
          <w:rFonts w:asciiTheme="minorHAnsi" w:hAnsiTheme="minorHAnsi"/>
          <w:sz w:val="22"/>
          <w:szCs w:val="22"/>
        </w:rPr>
        <w:t>VFD</w:t>
      </w:r>
      <w:r w:rsidRPr="00DF0DC4">
        <w:rPr>
          <w:rFonts w:asciiTheme="minorHAnsi" w:hAnsiTheme="minorHAnsi"/>
          <w:sz w:val="22"/>
          <w:szCs w:val="22"/>
        </w:rPr>
        <w:t xml:space="preserve"> output </w:t>
      </w:r>
      <w:r w:rsidR="005520D4" w:rsidRPr="00DF0DC4">
        <w:rPr>
          <w:rFonts w:asciiTheme="minorHAnsi" w:hAnsiTheme="minorHAnsi"/>
          <w:sz w:val="22"/>
          <w:szCs w:val="22"/>
        </w:rPr>
        <w:t xml:space="preserve">3/5 level wave-form shall be generated by switching of IGBTs via Optimum Pulse Pattern algorithm that selects </w:t>
      </w:r>
      <w:proofErr w:type="gramStart"/>
      <w:r w:rsidR="00734332" w:rsidRPr="00DF0DC4">
        <w:rPr>
          <w:rFonts w:asciiTheme="minorHAnsi" w:hAnsiTheme="minorHAnsi"/>
          <w:sz w:val="22"/>
          <w:szCs w:val="22"/>
        </w:rPr>
        <w:t>a</w:t>
      </w:r>
      <w:proofErr w:type="gramEnd"/>
      <w:r w:rsidR="00734332" w:rsidRPr="00DF0DC4">
        <w:rPr>
          <w:rFonts w:asciiTheme="minorHAnsi" w:hAnsiTheme="minorHAnsi"/>
          <w:sz w:val="22"/>
          <w:szCs w:val="22"/>
        </w:rPr>
        <w:t xml:space="preserve"> optimum </w:t>
      </w:r>
      <w:r w:rsidRPr="00DF0DC4">
        <w:rPr>
          <w:rFonts w:asciiTheme="minorHAnsi" w:hAnsiTheme="minorHAnsi"/>
          <w:sz w:val="22"/>
          <w:szCs w:val="22"/>
        </w:rPr>
        <w:t xml:space="preserve">carrier frequency to achieve minimum </w:t>
      </w:r>
      <w:r w:rsidR="00734332" w:rsidRPr="00DF0DC4">
        <w:rPr>
          <w:rFonts w:asciiTheme="minorHAnsi" w:hAnsiTheme="minorHAnsi"/>
          <w:sz w:val="22"/>
          <w:szCs w:val="22"/>
        </w:rPr>
        <w:t xml:space="preserve">output </w:t>
      </w:r>
      <w:r w:rsidRPr="00DF0DC4">
        <w:rPr>
          <w:rFonts w:asciiTheme="minorHAnsi" w:hAnsiTheme="minorHAnsi"/>
          <w:sz w:val="22"/>
          <w:szCs w:val="22"/>
        </w:rPr>
        <w:t>waveform distortion</w:t>
      </w:r>
      <w:r w:rsidR="00734332" w:rsidRPr="00DF0DC4">
        <w:rPr>
          <w:rFonts w:asciiTheme="minorHAnsi" w:hAnsiTheme="minorHAnsi"/>
          <w:sz w:val="22"/>
          <w:szCs w:val="22"/>
        </w:rPr>
        <w:t xml:space="preserve">, minimum </w:t>
      </w:r>
      <w:r w:rsidRPr="00DF0DC4">
        <w:rPr>
          <w:rFonts w:asciiTheme="minorHAnsi" w:hAnsiTheme="minorHAnsi"/>
          <w:sz w:val="22"/>
          <w:szCs w:val="22"/>
        </w:rPr>
        <w:t xml:space="preserve">torque pulsations </w:t>
      </w:r>
      <w:r w:rsidR="00734332" w:rsidRPr="00DF0DC4">
        <w:rPr>
          <w:rFonts w:asciiTheme="minorHAnsi" w:hAnsiTheme="minorHAnsi"/>
          <w:sz w:val="22"/>
          <w:szCs w:val="22"/>
        </w:rPr>
        <w:t xml:space="preserve">and noise </w:t>
      </w:r>
      <w:r w:rsidRPr="00DF0DC4">
        <w:rPr>
          <w:rFonts w:asciiTheme="minorHAnsi" w:hAnsiTheme="minorHAnsi"/>
          <w:sz w:val="22"/>
          <w:szCs w:val="22"/>
        </w:rPr>
        <w:t>in the motor.</w:t>
      </w:r>
      <w:r w:rsidR="00DF0DC4">
        <w:rPr>
          <w:rFonts w:asciiTheme="minorHAnsi" w:hAnsiTheme="minorHAnsi"/>
          <w:sz w:val="22"/>
          <w:szCs w:val="22"/>
        </w:rPr>
        <w:t xml:space="preserve"> </w:t>
      </w:r>
    </w:p>
    <w:p w:rsidR="00DF0DC4" w:rsidRPr="00DF0DC4" w:rsidRDefault="00DF0DC4" w:rsidP="00DF0DC4">
      <w:pPr>
        <w:pStyle w:val="BlockText"/>
        <w:ind w:right="0" w:firstLine="0"/>
        <w:rPr>
          <w:rFonts w:asciiTheme="minorHAnsi" w:hAnsiTheme="minorHAnsi"/>
          <w:sz w:val="22"/>
          <w:szCs w:val="22"/>
        </w:rPr>
      </w:pPr>
    </w:p>
    <w:p w:rsidR="00BB07DE" w:rsidRPr="0065690F"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Wiring and Terminations</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Bus </w:t>
      </w:r>
      <w:r w:rsidR="00446FED">
        <w:rPr>
          <w:rFonts w:asciiTheme="minorHAnsi" w:hAnsiTheme="minorHAnsi"/>
          <w:sz w:val="22"/>
          <w:szCs w:val="22"/>
        </w:rPr>
        <w:t xml:space="preserve">terminations </w:t>
      </w:r>
      <w:r w:rsidRPr="00C57D59">
        <w:rPr>
          <w:rFonts w:asciiTheme="minorHAnsi" w:hAnsiTheme="minorHAnsi"/>
          <w:sz w:val="22"/>
          <w:szCs w:val="22"/>
        </w:rPr>
        <w:t xml:space="preserve">with standard four-hole pattern shall be supplied for input and output connection </w:t>
      </w:r>
      <w:r w:rsidR="00446FED">
        <w:rPr>
          <w:rFonts w:asciiTheme="minorHAnsi" w:hAnsiTheme="minorHAnsi"/>
          <w:sz w:val="22"/>
          <w:szCs w:val="22"/>
        </w:rPr>
        <w:t xml:space="preserve">for </w:t>
      </w:r>
      <w:r w:rsidRPr="00C57D59">
        <w:rPr>
          <w:rFonts w:asciiTheme="minorHAnsi" w:hAnsiTheme="minorHAnsi"/>
          <w:sz w:val="22"/>
          <w:szCs w:val="22"/>
        </w:rPr>
        <w:t xml:space="preserve">external </w:t>
      </w:r>
      <w:r w:rsidR="00446FED">
        <w:rPr>
          <w:rFonts w:asciiTheme="minorHAnsi" w:hAnsiTheme="minorHAnsi"/>
          <w:sz w:val="22"/>
          <w:szCs w:val="22"/>
        </w:rPr>
        <w:t xml:space="preserve">power cable connections </w:t>
      </w:r>
      <w:r w:rsidRPr="00C57D59">
        <w:rPr>
          <w:rFonts w:asciiTheme="minorHAnsi" w:hAnsiTheme="minorHAnsi"/>
          <w:sz w:val="22"/>
          <w:szCs w:val="22"/>
        </w:rPr>
        <w:t>and shall be conveniently located, clearly numbered, and identified.</w:t>
      </w:r>
      <w:r w:rsidRPr="00C57D59">
        <w:rPr>
          <w:rFonts w:asciiTheme="minorHAnsi" w:hAnsiTheme="minorHAnsi"/>
          <w:sz w:val="22"/>
          <w:szCs w:val="22"/>
        </w:rPr>
        <w:br/>
      </w: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Control wire terminal blocks for </w:t>
      </w:r>
      <w:r w:rsidR="00A66C7C">
        <w:rPr>
          <w:rFonts w:asciiTheme="minorHAnsi" w:hAnsiTheme="minorHAnsi"/>
          <w:sz w:val="22"/>
          <w:szCs w:val="22"/>
        </w:rPr>
        <w:t xml:space="preserve">field </w:t>
      </w:r>
      <w:r w:rsidRPr="00C57D59">
        <w:rPr>
          <w:rFonts w:asciiTheme="minorHAnsi" w:hAnsiTheme="minorHAnsi"/>
          <w:sz w:val="22"/>
          <w:szCs w:val="22"/>
        </w:rPr>
        <w:t>wiring termination shall be compression screw type, designed to accommodate stripped insulation bare wire ends</w:t>
      </w:r>
      <w:r w:rsidR="00A66C7C">
        <w:rPr>
          <w:rFonts w:asciiTheme="minorHAnsi" w:hAnsiTheme="minorHAnsi"/>
          <w:sz w:val="22"/>
          <w:szCs w:val="22"/>
        </w:rPr>
        <w:t>.</w:t>
      </w:r>
    </w:p>
    <w:p w:rsidR="00A66C7C" w:rsidRPr="00C57D59" w:rsidRDefault="00A66C7C" w:rsidP="00A66C7C">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Connection points for inputs and outputs of different voltage levels shall be </w:t>
      </w:r>
      <w:r w:rsidR="0063642C">
        <w:rPr>
          <w:rFonts w:asciiTheme="minorHAnsi" w:hAnsiTheme="minorHAnsi"/>
          <w:sz w:val="22"/>
          <w:szCs w:val="22"/>
        </w:rPr>
        <w:t xml:space="preserve">separated </w:t>
      </w:r>
      <w:r w:rsidRPr="00C57D59">
        <w:rPr>
          <w:rFonts w:asciiTheme="minorHAnsi" w:hAnsiTheme="minorHAnsi"/>
          <w:sz w:val="22"/>
          <w:szCs w:val="22"/>
        </w:rPr>
        <w:t>to reduce possibility of electrical noise.</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Where wiring is run through sheet metal or any barrier, bushings, grommets or other mechanical protection around the sheet or barrier opening shall be provided.</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All internal wiring shall be terminated with no more than two (2) conductors per terminal point.</w:t>
      </w:r>
      <w:r w:rsidRPr="00C57D59">
        <w:rPr>
          <w:rFonts w:asciiTheme="minorHAnsi" w:hAnsiTheme="minorHAnsi"/>
          <w:sz w:val="22"/>
          <w:szCs w:val="22"/>
        </w:rPr>
        <w:br/>
      </w:r>
    </w:p>
    <w:p w:rsidR="00BB07DE" w:rsidRPr="00FA3897" w:rsidRDefault="00BB07DE" w:rsidP="00EE3FDC">
      <w:pPr>
        <w:pStyle w:val="BlockText"/>
        <w:numPr>
          <w:ilvl w:val="2"/>
          <w:numId w:val="1"/>
        </w:numPr>
        <w:tabs>
          <w:tab w:val="clear" w:pos="3060"/>
        </w:tabs>
        <w:ind w:left="2160" w:right="0"/>
        <w:rPr>
          <w:rFonts w:asciiTheme="minorHAnsi" w:hAnsiTheme="minorHAnsi"/>
          <w:sz w:val="22"/>
          <w:szCs w:val="22"/>
        </w:rPr>
      </w:pPr>
      <w:r w:rsidRPr="00FA3897">
        <w:rPr>
          <w:rFonts w:asciiTheme="minorHAnsi" w:hAnsiTheme="minorHAnsi"/>
          <w:sz w:val="22"/>
          <w:szCs w:val="22"/>
        </w:rPr>
        <w:t xml:space="preserve">The </w:t>
      </w:r>
      <w:r w:rsidR="00B44084" w:rsidRPr="00FA3897">
        <w:rPr>
          <w:rFonts w:asciiTheme="minorHAnsi" w:hAnsiTheme="minorHAnsi"/>
          <w:sz w:val="22"/>
          <w:szCs w:val="22"/>
        </w:rPr>
        <w:t>VFD</w:t>
      </w:r>
      <w:r w:rsidRPr="00FA3897">
        <w:rPr>
          <w:rFonts w:asciiTheme="minorHAnsi" w:hAnsiTheme="minorHAnsi"/>
          <w:sz w:val="22"/>
          <w:szCs w:val="22"/>
        </w:rPr>
        <w:t xml:space="preserve"> shall have an internal mechanical ground connection suitable for terminating a stranded copper ground conductor of the same size as the incoming phase conductors.  Ground connections shall be near the incoming and outgoing power cable termination points and control wiring connections.</w:t>
      </w:r>
      <w:r w:rsidRPr="00FA3897">
        <w:rPr>
          <w:rFonts w:asciiTheme="minorHAnsi" w:hAnsiTheme="minorHAnsi"/>
          <w:sz w:val="22"/>
          <w:szCs w:val="22"/>
        </w:rPr>
        <w:br/>
      </w:r>
    </w:p>
    <w:p w:rsidR="00BB07DE"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lastRenderedPageBreak/>
        <w:t>Minimum wire bending space shall meet or exceed the value shown in NEC Table 430</w:t>
      </w:r>
      <w:r w:rsidRPr="00C57D59">
        <w:rPr>
          <w:rFonts w:asciiTheme="minorHAnsi" w:hAnsiTheme="minorHAnsi"/>
          <w:sz w:val="22"/>
          <w:szCs w:val="22"/>
        </w:rPr>
        <w:noBreakHyphen/>
      </w:r>
      <w:proofErr w:type="gramStart"/>
      <w:r w:rsidRPr="00C57D59">
        <w:rPr>
          <w:rFonts w:asciiTheme="minorHAnsi" w:hAnsiTheme="minorHAnsi"/>
          <w:sz w:val="22"/>
          <w:szCs w:val="22"/>
        </w:rPr>
        <w:t>10(</w:t>
      </w:r>
      <w:proofErr w:type="gramEnd"/>
      <w:r w:rsidRPr="00C57D59">
        <w:rPr>
          <w:rFonts w:asciiTheme="minorHAnsi" w:hAnsiTheme="minorHAnsi"/>
          <w:sz w:val="22"/>
          <w:szCs w:val="22"/>
        </w:rPr>
        <w:t>b) for termination of the power cable.</w:t>
      </w:r>
      <w:r w:rsidRPr="00C57D59">
        <w:rPr>
          <w:rFonts w:asciiTheme="minorHAnsi" w:hAnsiTheme="minorHAnsi"/>
          <w:sz w:val="22"/>
          <w:szCs w:val="22"/>
        </w:rPr>
        <w:br/>
      </w:r>
    </w:p>
    <w:p w:rsidR="00BB07DE" w:rsidRPr="00E41CDC" w:rsidRDefault="00BB07DE" w:rsidP="00442D40">
      <w:pPr>
        <w:pStyle w:val="Heading3"/>
        <w:spacing w:before="0" w:after="0"/>
        <w:rPr>
          <w:b/>
          <w:color w:val="1F497D" w:themeColor="text2"/>
          <w:szCs w:val="22"/>
        </w:rPr>
      </w:pPr>
      <w:bookmarkStart w:id="26" w:name="_Toc262138879"/>
      <w:r w:rsidRPr="00E41CDC">
        <w:rPr>
          <w:b/>
          <w:color w:val="1F497D" w:themeColor="text2"/>
          <w:szCs w:val="22"/>
        </w:rPr>
        <w:t>CONTROL</w:t>
      </w:r>
      <w:bookmarkEnd w:id="26"/>
      <w:r w:rsidRPr="00E41CDC">
        <w:rPr>
          <w:b/>
          <w:color w:val="1F497D" w:themeColor="text2"/>
          <w:szCs w:val="22"/>
        </w:rPr>
        <w:t xml:space="preserve"> </w:t>
      </w:r>
    </w:p>
    <w:p w:rsidR="00BB07DE" w:rsidRPr="00C57D59" w:rsidRDefault="00BB07DE" w:rsidP="003B7BD8">
      <w:pPr>
        <w:pStyle w:val="BlockText"/>
        <w:ind w:right="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 xml:space="preserve">CONFIGURATION </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37"/>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FA3897">
        <w:rPr>
          <w:rFonts w:asciiTheme="minorHAnsi" w:hAnsiTheme="minorHAnsi"/>
          <w:sz w:val="22"/>
          <w:szCs w:val="22"/>
        </w:rPr>
        <w:t>VFD</w:t>
      </w:r>
      <w:r w:rsidRPr="00C57D59">
        <w:rPr>
          <w:rFonts w:asciiTheme="minorHAnsi" w:hAnsiTheme="minorHAnsi"/>
          <w:sz w:val="22"/>
          <w:szCs w:val="22"/>
        </w:rPr>
        <w:t xml:space="preserve"> Supplie</w:t>
      </w:r>
      <w:r w:rsidR="00FA3897">
        <w:rPr>
          <w:rFonts w:asciiTheme="minorHAnsi" w:hAnsiTheme="minorHAnsi"/>
          <w:sz w:val="22"/>
          <w:szCs w:val="22"/>
        </w:rPr>
        <w:t xml:space="preserve">r shall supply a software tool </w:t>
      </w:r>
      <w:r w:rsidRPr="00C57D59">
        <w:rPr>
          <w:rFonts w:asciiTheme="minorHAnsi" w:hAnsiTheme="minorHAnsi"/>
          <w:sz w:val="22"/>
          <w:szCs w:val="22"/>
        </w:rPr>
        <w:t xml:space="preserve">to configure, monitor and troubleshoot the </w:t>
      </w:r>
      <w:r w:rsidR="00FA3897">
        <w:rPr>
          <w:rFonts w:asciiTheme="minorHAnsi" w:hAnsiTheme="minorHAnsi"/>
          <w:sz w:val="22"/>
          <w:szCs w:val="22"/>
        </w:rPr>
        <w:t xml:space="preserve">VFD system. </w:t>
      </w:r>
      <w:r w:rsidRPr="00C57D59">
        <w:rPr>
          <w:rFonts w:asciiTheme="minorHAnsi" w:hAnsiTheme="minorHAnsi"/>
          <w:sz w:val="22"/>
          <w:szCs w:val="22"/>
        </w:rPr>
        <w:t xml:space="preserve">The </w:t>
      </w:r>
      <w:r w:rsidR="00FA3897">
        <w:rPr>
          <w:rFonts w:asciiTheme="minorHAnsi" w:hAnsiTheme="minorHAnsi"/>
          <w:sz w:val="22"/>
          <w:szCs w:val="22"/>
        </w:rPr>
        <w:t xml:space="preserve">software tool </w:t>
      </w:r>
      <w:r w:rsidRPr="00C57D59">
        <w:rPr>
          <w:rFonts w:asciiTheme="minorHAnsi" w:hAnsiTheme="minorHAnsi"/>
          <w:sz w:val="22"/>
          <w:szCs w:val="22"/>
        </w:rPr>
        <w:t xml:space="preserve">shall have a trending feature where </w:t>
      </w:r>
      <w:r w:rsidR="00FA3897">
        <w:rPr>
          <w:rFonts w:asciiTheme="minorHAnsi" w:hAnsiTheme="minorHAnsi"/>
          <w:sz w:val="22"/>
          <w:szCs w:val="22"/>
        </w:rPr>
        <w:t xml:space="preserve">up to six VFD </w:t>
      </w:r>
      <w:r w:rsidRPr="00C57D59">
        <w:rPr>
          <w:rFonts w:asciiTheme="minorHAnsi" w:hAnsiTheme="minorHAnsi"/>
          <w:sz w:val="22"/>
          <w:szCs w:val="22"/>
        </w:rPr>
        <w:t>signals can be displayed in real time.</w:t>
      </w:r>
      <w:r w:rsidRPr="00C57D59">
        <w:rPr>
          <w:rFonts w:asciiTheme="minorHAnsi" w:hAnsiTheme="minorHAnsi"/>
          <w:sz w:val="22"/>
          <w:szCs w:val="22"/>
        </w:rPr>
        <w:br/>
      </w:r>
    </w:p>
    <w:p w:rsidR="00BB07DE" w:rsidRPr="00C57D59" w:rsidRDefault="00FA3897" w:rsidP="00EE3FDC">
      <w:pPr>
        <w:pStyle w:val="BlockText"/>
        <w:numPr>
          <w:ilvl w:val="2"/>
          <w:numId w:val="37"/>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The software tool </w:t>
      </w:r>
      <w:r w:rsidR="00BB07DE" w:rsidRPr="00C57D59">
        <w:rPr>
          <w:rFonts w:asciiTheme="minorHAnsi" w:hAnsiTheme="minorHAnsi"/>
          <w:sz w:val="22"/>
          <w:szCs w:val="22"/>
        </w:rPr>
        <w:t xml:space="preserve">shall have a multilevel </w:t>
      </w:r>
      <w:r w:rsidR="00695C99">
        <w:rPr>
          <w:rFonts w:asciiTheme="minorHAnsi" w:hAnsiTheme="minorHAnsi"/>
          <w:sz w:val="22"/>
          <w:szCs w:val="22"/>
        </w:rPr>
        <w:t xml:space="preserve">access </w:t>
      </w:r>
      <w:r w:rsidR="00BB07DE" w:rsidRPr="00C57D59">
        <w:rPr>
          <w:rFonts w:asciiTheme="minorHAnsi" w:hAnsiTheme="minorHAnsi"/>
          <w:sz w:val="22"/>
          <w:szCs w:val="22"/>
        </w:rPr>
        <w:t xml:space="preserve">feature for configuration </w:t>
      </w:r>
      <w:r w:rsidR="00695C99">
        <w:rPr>
          <w:rFonts w:asciiTheme="minorHAnsi" w:hAnsiTheme="minorHAnsi"/>
          <w:sz w:val="22"/>
          <w:szCs w:val="22"/>
        </w:rPr>
        <w:t xml:space="preserve">of </w:t>
      </w:r>
      <w:r w:rsidR="00BB07DE" w:rsidRPr="00C57D59">
        <w:rPr>
          <w:rFonts w:asciiTheme="minorHAnsi" w:hAnsiTheme="minorHAnsi"/>
          <w:sz w:val="22"/>
          <w:szCs w:val="22"/>
        </w:rPr>
        <w:t>parameter settings.</w:t>
      </w:r>
    </w:p>
    <w:p w:rsidR="00BB07DE" w:rsidRPr="00C57D59" w:rsidRDefault="00BB07DE" w:rsidP="003B7BD8">
      <w:pPr>
        <w:pStyle w:val="BlockText"/>
        <w:ind w:right="0" w:firstLine="0"/>
        <w:rPr>
          <w:rFonts w:asciiTheme="minorHAnsi" w:hAnsiTheme="minorHAnsi"/>
          <w:sz w:val="22"/>
          <w:szCs w:val="22"/>
        </w:rPr>
      </w:pPr>
      <w:r w:rsidRPr="00C57D59">
        <w:rPr>
          <w:rFonts w:asciiTheme="minorHAnsi" w:hAnsiTheme="minorHAnsi"/>
          <w:sz w:val="22"/>
          <w:szCs w:val="22"/>
        </w:rPr>
        <w:t xml:space="preserve">      </w:t>
      </w: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Operator Panel, Instruments, Displays, and Indicating Lights</w:t>
      </w:r>
      <w:r w:rsidRPr="0065690F">
        <w:rPr>
          <w:rFonts w:asciiTheme="minorHAnsi" w:hAnsiTheme="minorHAnsi"/>
          <w:caps/>
          <w:color w:val="1F497D" w:themeColor="text2"/>
          <w:sz w:val="22"/>
          <w:szCs w:val="22"/>
        </w:rPr>
        <w:br/>
      </w:r>
    </w:p>
    <w:p w:rsidR="00BB07DE"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A door-mounted </w:t>
      </w:r>
      <w:r w:rsidR="00CE4DE8">
        <w:rPr>
          <w:rFonts w:asciiTheme="minorHAnsi" w:hAnsiTheme="minorHAnsi"/>
          <w:sz w:val="22"/>
          <w:szCs w:val="22"/>
        </w:rPr>
        <w:t xml:space="preserve">graphic key pad will be provided for local control and monitoring of the VFD system. The keypad shall be removable type and can also be remotely mounted. Remote mounted keypad can be available </w:t>
      </w:r>
      <w:r w:rsidR="00CA296B">
        <w:rPr>
          <w:rFonts w:asciiTheme="minorHAnsi" w:hAnsiTheme="minorHAnsi"/>
          <w:sz w:val="22"/>
          <w:szCs w:val="22"/>
        </w:rPr>
        <w:t xml:space="preserve">in NEMA 4 protection case. </w:t>
      </w:r>
    </w:p>
    <w:p w:rsidR="00CE4DE8" w:rsidRPr="00C57D59" w:rsidRDefault="00CE4DE8" w:rsidP="00CE4DE8">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CA296B">
        <w:rPr>
          <w:rFonts w:asciiTheme="minorHAnsi" w:hAnsiTheme="minorHAnsi"/>
          <w:sz w:val="22"/>
          <w:szCs w:val="22"/>
        </w:rPr>
        <w:t xml:space="preserve">removable </w:t>
      </w:r>
      <w:r w:rsidRPr="00C57D59">
        <w:rPr>
          <w:rFonts w:asciiTheme="minorHAnsi" w:hAnsiTheme="minorHAnsi"/>
          <w:sz w:val="22"/>
          <w:szCs w:val="22"/>
        </w:rPr>
        <w:t xml:space="preserve">keypad display shall:      </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r w:rsidRPr="00C57D59">
        <w:rPr>
          <w:rFonts w:asciiTheme="minorHAnsi" w:hAnsiTheme="minorHAnsi"/>
          <w:sz w:val="22"/>
          <w:szCs w:val="22"/>
        </w:rPr>
        <w:t>have configurable bar charts and intuitive icons</w:t>
      </w:r>
    </w:p>
    <w:p w:rsidR="00BB07DE" w:rsidRPr="00C57D59" w:rsidRDefault="00CA296B" w:rsidP="00EE3FDC">
      <w:pPr>
        <w:pStyle w:val="BlockText"/>
        <w:numPr>
          <w:ilvl w:val="3"/>
          <w:numId w:val="1"/>
        </w:numPr>
        <w:tabs>
          <w:tab w:val="clear" w:pos="3600"/>
        </w:tabs>
        <w:ind w:left="2520" w:right="0"/>
        <w:rPr>
          <w:rFonts w:asciiTheme="minorHAnsi" w:hAnsiTheme="minorHAnsi"/>
          <w:sz w:val="22"/>
          <w:szCs w:val="22"/>
        </w:rPr>
      </w:pPr>
      <w:r>
        <w:rPr>
          <w:rFonts w:asciiTheme="minorHAnsi" w:hAnsiTheme="minorHAnsi"/>
          <w:sz w:val="22"/>
          <w:szCs w:val="22"/>
        </w:rPr>
        <w:t>have soft-keys for selection of menu items</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r w:rsidRPr="00C57D59">
        <w:rPr>
          <w:rFonts w:asciiTheme="minorHAnsi" w:hAnsiTheme="minorHAnsi"/>
          <w:sz w:val="22"/>
          <w:szCs w:val="22"/>
        </w:rPr>
        <w:t xml:space="preserve">have </w:t>
      </w:r>
      <w:proofErr w:type="spellStart"/>
      <w:r w:rsidRPr="00C57D59">
        <w:rPr>
          <w:rFonts w:asciiTheme="minorHAnsi" w:hAnsiTheme="minorHAnsi"/>
          <w:sz w:val="22"/>
          <w:szCs w:val="22"/>
        </w:rPr>
        <w:t>drive</w:t>
      </w:r>
      <w:proofErr w:type="spellEnd"/>
      <w:r w:rsidRPr="00C57D59">
        <w:rPr>
          <w:rFonts w:asciiTheme="minorHAnsi" w:hAnsiTheme="minorHAnsi"/>
          <w:sz w:val="22"/>
          <w:szCs w:val="22"/>
        </w:rPr>
        <w:t xml:space="preserve"> control functions and allow local operation of the motor from the keypad </w:t>
      </w:r>
    </w:p>
    <w:p w:rsidR="00BB07DE" w:rsidRPr="00C57D59" w:rsidRDefault="00BB07DE" w:rsidP="00EE3FDC">
      <w:pPr>
        <w:pStyle w:val="BlockText"/>
        <w:numPr>
          <w:ilvl w:val="3"/>
          <w:numId w:val="1"/>
        </w:numPr>
        <w:tabs>
          <w:tab w:val="clear" w:pos="3600"/>
        </w:tabs>
        <w:ind w:left="2520" w:right="0"/>
        <w:rPr>
          <w:rFonts w:asciiTheme="minorHAnsi" w:hAnsiTheme="minorHAnsi"/>
          <w:sz w:val="22"/>
          <w:szCs w:val="22"/>
        </w:rPr>
      </w:pPr>
      <w:proofErr w:type="gramStart"/>
      <w:r w:rsidRPr="00C57D59">
        <w:rPr>
          <w:rFonts w:asciiTheme="minorHAnsi" w:hAnsiTheme="minorHAnsi"/>
          <w:sz w:val="22"/>
          <w:szCs w:val="22"/>
        </w:rPr>
        <w:t>have</w:t>
      </w:r>
      <w:proofErr w:type="gramEnd"/>
      <w:r w:rsidRPr="00C57D59">
        <w:rPr>
          <w:rFonts w:asciiTheme="minorHAnsi" w:hAnsiTheme="minorHAnsi"/>
          <w:sz w:val="22"/>
          <w:szCs w:val="22"/>
        </w:rPr>
        <w:t xml:space="preserve"> full access to all parameters and variables.</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operator keypad shall be used to read and write parameter data, to present operational information, to produce first fault and device indication, to show alarms, and to allow metering of parameters</w:t>
      </w:r>
      <w:r w:rsidR="00E65E11" w:rsidRPr="00C57D59">
        <w:rPr>
          <w:rFonts w:asciiTheme="minorHAnsi" w:hAnsiTheme="minorHAnsi"/>
          <w:sz w:val="22"/>
          <w:szCs w:val="22"/>
        </w:rPr>
        <w:t xml:space="preserve">. </w:t>
      </w:r>
      <w:r w:rsidRPr="00C57D59">
        <w:rPr>
          <w:rFonts w:asciiTheme="minorHAnsi" w:hAnsiTheme="minorHAnsi"/>
          <w:sz w:val="22"/>
          <w:szCs w:val="22"/>
        </w:rPr>
        <w:t xml:space="preserve"> </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operator keypad shall include a level of security.</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operator keypad shall have </w:t>
      </w:r>
      <w:r w:rsidR="001D21E2" w:rsidRPr="00C57D59">
        <w:rPr>
          <w:rFonts w:asciiTheme="minorHAnsi" w:hAnsiTheme="minorHAnsi"/>
          <w:sz w:val="22"/>
          <w:szCs w:val="22"/>
        </w:rPr>
        <w:t>analog input information</w:t>
      </w:r>
      <w:r w:rsidRPr="00C57D59">
        <w:rPr>
          <w:rFonts w:asciiTheme="minorHAnsi" w:hAnsiTheme="minorHAnsi"/>
          <w:sz w:val="22"/>
          <w:szCs w:val="22"/>
        </w:rPr>
        <w:t xml:space="preserve">. </w:t>
      </w:r>
      <w:r w:rsidRPr="00C57D59">
        <w:rPr>
          <w:rFonts w:asciiTheme="minorHAnsi" w:hAnsiTheme="minorHAnsi"/>
          <w:sz w:val="22"/>
          <w:szCs w:val="22"/>
        </w:rPr>
        <w:br/>
      </w:r>
    </w:p>
    <w:p w:rsidR="00BB07DE" w:rsidRPr="00C57D59" w:rsidRDefault="00BB07DE" w:rsidP="00EE3FDC">
      <w:pPr>
        <w:pStyle w:val="BlockText"/>
        <w:numPr>
          <w:ilvl w:val="2"/>
          <w:numId w:val="38"/>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Meters, displays, and keypads shall be accessible and visible from the front without opening the enclosure.</w:t>
      </w:r>
    </w:p>
    <w:p w:rsidR="00BB07DE" w:rsidRDefault="00BB07DE" w:rsidP="003B7BD8">
      <w:pPr>
        <w:pStyle w:val="BlockText"/>
        <w:ind w:right="0"/>
        <w:rPr>
          <w:rFonts w:asciiTheme="minorHAnsi" w:hAnsiTheme="minorHAnsi"/>
          <w:caps/>
          <w:sz w:val="22"/>
          <w:szCs w:val="22"/>
        </w:rPr>
      </w:pPr>
    </w:p>
    <w:p w:rsidR="00CA296B" w:rsidRDefault="00CA296B">
      <w:pPr>
        <w:rPr>
          <w:rFonts w:asciiTheme="minorHAnsi" w:hAnsiTheme="minorHAnsi"/>
          <w:caps/>
          <w:sz w:val="22"/>
          <w:szCs w:val="22"/>
        </w:rPr>
      </w:pPr>
      <w:r>
        <w:rPr>
          <w:rFonts w:asciiTheme="minorHAnsi" w:hAnsiTheme="minorHAnsi"/>
          <w:caps/>
          <w:sz w:val="22"/>
          <w:szCs w:val="22"/>
        </w:rPr>
        <w:br w:type="page"/>
      </w:r>
    </w:p>
    <w:p w:rsidR="00BB07DE" w:rsidRPr="0065690F" w:rsidRDefault="00BB07DE" w:rsidP="00EE3FDC">
      <w:pPr>
        <w:pStyle w:val="BlockText"/>
        <w:numPr>
          <w:ilvl w:val="0"/>
          <w:numId w:val="35"/>
        </w:numPr>
        <w:ind w:right="0"/>
        <w:rPr>
          <w:color w:val="1F497D" w:themeColor="text2"/>
        </w:rPr>
      </w:pPr>
      <w:r w:rsidRPr="0065690F">
        <w:rPr>
          <w:rFonts w:asciiTheme="minorHAnsi" w:hAnsiTheme="minorHAnsi"/>
          <w:caps/>
          <w:color w:val="1F497D" w:themeColor="text2"/>
          <w:sz w:val="22"/>
          <w:szCs w:val="22"/>
        </w:rPr>
        <w:lastRenderedPageBreak/>
        <w:t>OPERATIONAL CONTROLS</w:t>
      </w:r>
      <w:r w:rsidRPr="0065690F">
        <w:rPr>
          <w:rFonts w:asciiTheme="minorHAnsi" w:hAnsiTheme="minorHAnsi"/>
          <w:caps/>
          <w:color w:val="1F497D" w:themeColor="text2"/>
          <w:sz w:val="22"/>
          <w:szCs w:val="22"/>
        </w:rPr>
        <w:br/>
      </w:r>
    </w:p>
    <w:p w:rsidR="00BB07DE" w:rsidRPr="00C57D59"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CA296B">
        <w:rPr>
          <w:rFonts w:asciiTheme="minorHAnsi" w:hAnsiTheme="minorHAnsi"/>
          <w:sz w:val="22"/>
          <w:szCs w:val="22"/>
        </w:rPr>
        <w:t xml:space="preserve">VFD </w:t>
      </w:r>
      <w:r w:rsidRPr="00C57D59">
        <w:rPr>
          <w:rFonts w:asciiTheme="minorHAnsi" w:hAnsiTheme="minorHAnsi"/>
          <w:sz w:val="22"/>
          <w:szCs w:val="22"/>
        </w:rPr>
        <w:t>shall include the following basic operating adjustments:</w:t>
      </w:r>
    </w:p>
    <w:p w:rsidR="00CA296B" w:rsidRDefault="00CA296B" w:rsidP="00EE3FDC">
      <w:pPr>
        <w:pStyle w:val="Heading5"/>
        <w:numPr>
          <w:ilvl w:val="0"/>
          <w:numId w:val="20"/>
        </w:numPr>
        <w:rPr>
          <w:rFonts w:asciiTheme="minorHAnsi" w:hAnsiTheme="minorHAnsi"/>
          <w:sz w:val="22"/>
          <w:szCs w:val="22"/>
        </w:rPr>
      </w:pPr>
      <w:r>
        <w:rPr>
          <w:rFonts w:asciiTheme="minorHAnsi" w:hAnsiTheme="minorHAnsi"/>
          <w:sz w:val="22"/>
          <w:szCs w:val="22"/>
        </w:rPr>
        <w:t>Start/Stop</w:t>
      </w:r>
    </w:p>
    <w:p w:rsidR="00BB07DE" w:rsidRPr="00C57D59" w:rsidRDefault="00CA296B" w:rsidP="00EE3FDC">
      <w:pPr>
        <w:pStyle w:val="Heading5"/>
        <w:numPr>
          <w:ilvl w:val="0"/>
          <w:numId w:val="20"/>
        </w:numPr>
        <w:rPr>
          <w:rFonts w:asciiTheme="minorHAnsi" w:hAnsiTheme="minorHAnsi"/>
          <w:sz w:val="22"/>
          <w:szCs w:val="22"/>
        </w:rPr>
      </w:pPr>
      <w:r>
        <w:rPr>
          <w:rFonts w:asciiTheme="minorHAnsi" w:hAnsiTheme="minorHAnsi"/>
          <w:sz w:val="22"/>
          <w:szCs w:val="22"/>
        </w:rPr>
        <w:t xml:space="preserve">Acceleration/Deceleration </w:t>
      </w:r>
      <w:r w:rsidR="00BB07DE" w:rsidRPr="00C57D59">
        <w:rPr>
          <w:rFonts w:asciiTheme="minorHAnsi" w:hAnsiTheme="minorHAnsi"/>
          <w:sz w:val="22"/>
          <w:szCs w:val="22"/>
        </w:rPr>
        <w:t>Time</w:t>
      </w:r>
      <w:r>
        <w:rPr>
          <w:rFonts w:asciiTheme="minorHAnsi" w:hAnsiTheme="minorHAnsi"/>
          <w:sz w:val="22"/>
          <w:szCs w:val="22"/>
        </w:rPr>
        <w:t xml:space="preserve"> (Ramp and S Ramp Setting)</w:t>
      </w:r>
    </w:p>
    <w:p w:rsidR="00BB07DE" w:rsidRPr="00C57D59" w:rsidRDefault="00BB07DE" w:rsidP="00EE3FDC">
      <w:pPr>
        <w:pStyle w:val="Heading5"/>
        <w:numPr>
          <w:ilvl w:val="0"/>
          <w:numId w:val="20"/>
        </w:numPr>
        <w:rPr>
          <w:rFonts w:asciiTheme="minorHAnsi" w:hAnsiTheme="minorHAnsi"/>
          <w:sz w:val="22"/>
          <w:szCs w:val="22"/>
        </w:rPr>
      </w:pPr>
      <w:r w:rsidRPr="00C57D59">
        <w:rPr>
          <w:rFonts w:asciiTheme="minorHAnsi" w:hAnsiTheme="minorHAnsi"/>
          <w:sz w:val="22"/>
          <w:szCs w:val="22"/>
        </w:rPr>
        <w:t xml:space="preserve">Current Limit  </w:t>
      </w:r>
    </w:p>
    <w:p w:rsidR="00BB07DE" w:rsidRPr="00C57D59" w:rsidRDefault="00BB07DE" w:rsidP="00EE3FDC">
      <w:pPr>
        <w:pStyle w:val="Heading5"/>
        <w:numPr>
          <w:ilvl w:val="0"/>
          <w:numId w:val="20"/>
        </w:numPr>
        <w:rPr>
          <w:rFonts w:asciiTheme="minorHAnsi" w:hAnsiTheme="minorHAnsi"/>
          <w:sz w:val="22"/>
          <w:szCs w:val="22"/>
        </w:rPr>
      </w:pPr>
      <w:r w:rsidRPr="00C57D59">
        <w:rPr>
          <w:rFonts w:asciiTheme="minorHAnsi" w:hAnsiTheme="minorHAnsi"/>
          <w:sz w:val="22"/>
          <w:szCs w:val="22"/>
        </w:rPr>
        <w:t>Minimum</w:t>
      </w:r>
      <w:r w:rsidR="00CA296B">
        <w:rPr>
          <w:rFonts w:asciiTheme="minorHAnsi" w:hAnsiTheme="minorHAnsi"/>
          <w:sz w:val="22"/>
          <w:szCs w:val="22"/>
        </w:rPr>
        <w:t xml:space="preserve">/Maximum </w:t>
      </w:r>
      <w:r w:rsidRPr="00C57D59">
        <w:rPr>
          <w:rFonts w:asciiTheme="minorHAnsi" w:hAnsiTheme="minorHAnsi"/>
          <w:sz w:val="22"/>
          <w:szCs w:val="22"/>
        </w:rPr>
        <w:t>frequency or speed</w:t>
      </w:r>
      <w:r w:rsidR="00CA296B">
        <w:rPr>
          <w:rFonts w:asciiTheme="minorHAnsi" w:hAnsiTheme="minorHAnsi"/>
          <w:sz w:val="22"/>
          <w:szCs w:val="22"/>
        </w:rPr>
        <w:t xml:space="preserve"> set points</w:t>
      </w:r>
    </w:p>
    <w:p w:rsidR="00BB07DE" w:rsidRPr="00C57D59" w:rsidRDefault="00BB07DE" w:rsidP="00EE3FDC">
      <w:pPr>
        <w:pStyle w:val="Heading5"/>
        <w:numPr>
          <w:ilvl w:val="0"/>
          <w:numId w:val="20"/>
        </w:numPr>
        <w:rPr>
          <w:rFonts w:asciiTheme="minorHAnsi" w:hAnsiTheme="minorHAnsi"/>
          <w:sz w:val="22"/>
          <w:szCs w:val="22"/>
        </w:rPr>
      </w:pPr>
      <w:r w:rsidRPr="00C57D59">
        <w:rPr>
          <w:rFonts w:asciiTheme="minorHAnsi" w:hAnsiTheme="minorHAnsi"/>
          <w:sz w:val="22"/>
          <w:szCs w:val="22"/>
        </w:rPr>
        <w:t>Selectable skip frequencies</w:t>
      </w:r>
    </w:p>
    <w:p w:rsidR="00CA296B" w:rsidRDefault="001D21E2" w:rsidP="00EE3FDC">
      <w:pPr>
        <w:pStyle w:val="Heading5"/>
        <w:numPr>
          <w:ilvl w:val="0"/>
          <w:numId w:val="20"/>
        </w:numPr>
        <w:rPr>
          <w:rFonts w:asciiTheme="minorHAnsi" w:hAnsiTheme="minorHAnsi"/>
          <w:sz w:val="22"/>
          <w:szCs w:val="22"/>
        </w:rPr>
      </w:pPr>
      <w:r w:rsidRPr="00C57D59">
        <w:rPr>
          <w:rFonts w:asciiTheme="minorHAnsi" w:hAnsiTheme="minorHAnsi"/>
          <w:sz w:val="22"/>
          <w:szCs w:val="22"/>
        </w:rPr>
        <w:t>V/Hz</w:t>
      </w:r>
      <w:r w:rsidR="00CA296B">
        <w:rPr>
          <w:rFonts w:asciiTheme="minorHAnsi" w:hAnsiTheme="minorHAnsi"/>
          <w:sz w:val="22"/>
          <w:szCs w:val="22"/>
        </w:rPr>
        <w:t xml:space="preserve"> ratio setup </w:t>
      </w:r>
    </w:p>
    <w:p w:rsidR="00BB07DE" w:rsidRPr="00C57D59" w:rsidRDefault="00BB07DE" w:rsidP="00EE3FDC">
      <w:pPr>
        <w:pStyle w:val="Heading5"/>
        <w:numPr>
          <w:ilvl w:val="0"/>
          <w:numId w:val="20"/>
        </w:numPr>
        <w:rPr>
          <w:rFonts w:asciiTheme="minorHAnsi" w:hAnsiTheme="minorHAnsi"/>
          <w:sz w:val="22"/>
          <w:szCs w:val="22"/>
        </w:rPr>
      </w:pPr>
      <w:r w:rsidRPr="00C57D59">
        <w:rPr>
          <w:rFonts w:asciiTheme="minorHAnsi" w:hAnsiTheme="minorHAnsi"/>
          <w:sz w:val="22"/>
          <w:szCs w:val="22"/>
        </w:rPr>
        <w:t>Sensor-less Vector</w:t>
      </w:r>
      <w:r w:rsidR="00CA296B">
        <w:rPr>
          <w:rFonts w:asciiTheme="minorHAnsi" w:hAnsiTheme="minorHAnsi"/>
          <w:sz w:val="22"/>
          <w:szCs w:val="22"/>
        </w:rPr>
        <w:t xml:space="preserve"> </w:t>
      </w:r>
      <w:r w:rsidR="001D21E2" w:rsidRPr="00C57D59">
        <w:rPr>
          <w:rFonts w:asciiTheme="minorHAnsi" w:hAnsiTheme="minorHAnsi"/>
          <w:sz w:val="22"/>
          <w:szCs w:val="22"/>
        </w:rPr>
        <w:t xml:space="preserve">and Close loop Vector </w:t>
      </w:r>
      <w:r w:rsidR="00CA296B">
        <w:rPr>
          <w:rFonts w:asciiTheme="minorHAnsi" w:hAnsiTheme="minorHAnsi"/>
          <w:sz w:val="22"/>
          <w:szCs w:val="22"/>
        </w:rPr>
        <w:t>Control with encoder p</w:t>
      </w:r>
      <w:r w:rsidR="00CA296B" w:rsidRPr="00C57D59">
        <w:rPr>
          <w:rFonts w:asciiTheme="minorHAnsi" w:hAnsiTheme="minorHAnsi"/>
          <w:sz w:val="22"/>
          <w:szCs w:val="22"/>
        </w:rPr>
        <w:t>arameter</w:t>
      </w:r>
      <w:r w:rsidR="001D21E2" w:rsidRPr="00C57D59">
        <w:rPr>
          <w:rFonts w:asciiTheme="minorHAnsi" w:hAnsiTheme="minorHAnsi"/>
          <w:sz w:val="22"/>
          <w:szCs w:val="22"/>
        </w:rPr>
        <w:t xml:space="preserve"> settings</w:t>
      </w:r>
    </w:p>
    <w:p w:rsidR="00BB07DE" w:rsidRPr="00C57D59" w:rsidRDefault="00CA296B" w:rsidP="00EE3FDC">
      <w:pPr>
        <w:pStyle w:val="BlockText"/>
        <w:numPr>
          <w:ilvl w:val="0"/>
          <w:numId w:val="20"/>
        </w:numPr>
        <w:ind w:right="0"/>
        <w:rPr>
          <w:rFonts w:asciiTheme="minorHAnsi" w:hAnsiTheme="minorHAnsi"/>
          <w:sz w:val="22"/>
          <w:szCs w:val="22"/>
        </w:rPr>
      </w:pPr>
      <w:r>
        <w:rPr>
          <w:rFonts w:asciiTheme="minorHAnsi" w:hAnsiTheme="minorHAnsi"/>
          <w:sz w:val="22"/>
          <w:szCs w:val="22"/>
        </w:rPr>
        <w:t xml:space="preserve">Jog, Forward/Reverse, </w:t>
      </w:r>
      <w:r w:rsidR="00BB07DE" w:rsidRPr="00C57D59">
        <w:rPr>
          <w:rFonts w:asciiTheme="minorHAnsi" w:hAnsiTheme="minorHAnsi"/>
          <w:sz w:val="22"/>
          <w:szCs w:val="22"/>
        </w:rPr>
        <w:t>Local/Remote selection</w:t>
      </w:r>
      <w:r w:rsidR="00BB07DE" w:rsidRPr="00C57D59">
        <w:rPr>
          <w:rFonts w:asciiTheme="minorHAnsi" w:hAnsiTheme="minorHAnsi"/>
          <w:sz w:val="22"/>
          <w:szCs w:val="22"/>
        </w:rPr>
        <w:br/>
      </w:r>
    </w:p>
    <w:p w:rsidR="00BB07DE" w:rsidRPr="00C57D59"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122214">
        <w:rPr>
          <w:rFonts w:asciiTheme="minorHAnsi" w:hAnsiTheme="minorHAnsi"/>
          <w:sz w:val="22"/>
          <w:szCs w:val="22"/>
        </w:rPr>
        <w:t xml:space="preserve">removable graphic </w:t>
      </w:r>
      <w:r w:rsidRPr="00C57D59">
        <w:rPr>
          <w:rFonts w:asciiTheme="minorHAnsi" w:hAnsiTheme="minorHAnsi"/>
          <w:sz w:val="22"/>
          <w:szCs w:val="22"/>
        </w:rPr>
        <w:t xml:space="preserve">keypad shall </w:t>
      </w:r>
      <w:r w:rsidR="00122214">
        <w:rPr>
          <w:rFonts w:asciiTheme="minorHAnsi" w:hAnsiTheme="minorHAnsi"/>
          <w:sz w:val="22"/>
          <w:szCs w:val="22"/>
        </w:rPr>
        <w:t xml:space="preserve">allow </w:t>
      </w:r>
      <w:r w:rsidR="00205D9B">
        <w:rPr>
          <w:rFonts w:asciiTheme="minorHAnsi" w:hAnsiTheme="minorHAnsi"/>
          <w:sz w:val="22"/>
          <w:szCs w:val="22"/>
        </w:rPr>
        <w:t xml:space="preserve">activation of </w:t>
      </w:r>
      <w:proofErr w:type="spellStart"/>
      <w:r w:rsidRPr="00C57D59">
        <w:rPr>
          <w:rFonts w:asciiTheme="minorHAnsi" w:hAnsiTheme="minorHAnsi"/>
          <w:sz w:val="22"/>
          <w:szCs w:val="22"/>
        </w:rPr>
        <w:t>self diagnostic</w:t>
      </w:r>
      <w:proofErr w:type="spellEnd"/>
      <w:r w:rsidRPr="00C57D59">
        <w:rPr>
          <w:rFonts w:asciiTheme="minorHAnsi" w:hAnsiTheme="minorHAnsi"/>
          <w:sz w:val="22"/>
          <w:szCs w:val="22"/>
        </w:rPr>
        <w:t xml:space="preserve"> test</w:t>
      </w:r>
      <w:r w:rsidR="00205D9B">
        <w:rPr>
          <w:rFonts w:asciiTheme="minorHAnsi" w:hAnsiTheme="minorHAnsi"/>
          <w:sz w:val="22"/>
          <w:szCs w:val="22"/>
        </w:rPr>
        <w:t>s for checking status of control boards and IGBT power devices</w:t>
      </w:r>
      <w:r w:rsidRPr="00C57D59">
        <w:rPr>
          <w:rFonts w:asciiTheme="minorHAnsi" w:hAnsiTheme="minorHAnsi"/>
          <w:sz w:val="22"/>
          <w:szCs w:val="22"/>
        </w:rPr>
        <w:t>.</w:t>
      </w:r>
      <w:r w:rsidRPr="00C57D59">
        <w:rPr>
          <w:rFonts w:asciiTheme="minorHAnsi" w:hAnsiTheme="minorHAnsi"/>
          <w:sz w:val="22"/>
          <w:szCs w:val="22"/>
        </w:rPr>
        <w:br/>
      </w:r>
    </w:p>
    <w:p w:rsidR="00BA10AC"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w:t>
      </w:r>
      <w:r w:rsidR="00BA10AC">
        <w:rPr>
          <w:rFonts w:asciiTheme="minorHAnsi" w:hAnsiTheme="minorHAnsi"/>
          <w:sz w:val="22"/>
          <w:szCs w:val="22"/>
        </w:rPr>
        <w:t>VFD</w:t>
      </w:r>
      <w:r w:rsidRPr="00C57D59">
        <w:rPr>
          <w:rFonts w:asciiTheme="minorHAnsi" w:hAnsiTheme="minorHAnsi"/>
          <w:sz w:val="22"/>
          <w:szCs w:val="22"/>
        </w:rPr>
        <w:t xml:space="preserve"> shall include necessary </w:t>
      </w:r>
      <w:r w:rsidR="00BA10AC" w:rsidRPr="00DF0DC4">
        <w:rPr>
          <w:rFonts w:asciiTheme="minorHAnsi" w:hAnsiTheme="minorHAnsi"/>
          <w:sz w:val="22"/>
          <w:szCs w:val="22"/>
        </w:rPr>
        <w:t xml:space="preserve">instrumentation </w:t>
      </w:r>
      <w:r w:rsidR="004B1182" w:rsidRPr="00DF0DC4">
        <w:rPr>
          <w:rFonts w:asciiTheme="minorHAnsi" w:hAnsiTheme="minorHAnsi"/>
          <w:sz w:val="22"/>
          <w:szCs w:val="22"/>
        </w:rPr>
        <w:t xml:space="preserve">to monitor </w:t>
      </w:r>
      <w:r w:rsidRPr="00DF0DC4">
        <w:rPr>
          <w:rFonts w:asciiTheme="minorHAnsi" w:hAnsiTheme="minorHAnsi"/>
          <w:sz w:val="22"/>
          <w:szCs w:val="22"/>
        </w:rPr>
        <w:t>the</w:t>
      </w:r>
      <w:r w:rsidRPr="00C57D59">
        <w:rPr>
          <w:rFonts w:asciiTheme="minorHAnsi" w:hAnsiTheme="minorHAnsi"/>
          <w:sz w:val="22"/>
          <w:szCs w:val="22"/>
        </w:rPr>
        <w:t xml:space="preserve"> </w:t>
      </w:r>
      <w:r w:rsidR="00BA10AC">
        <w:rPr>
          <w:rFonts w:asciiTheme="minorHAnsi" w:hAnsiTheme="minorHAnsi"/>
          <w:sz w:val="22"/>
          <w:szCs w:val="22"/>
        </w:rPr>
        <w:t xml:space="preserve">power devices </w:t>
      </w:r>
      <w:r w:rsidRPr="00C57D59">
        <w:rPr>
          <w:rFonts w:asciiTheme="minorHAnsi" w:hAnsiTheme="minorHAnsi"/>
          <w:sz w:val="22"/>
          <w:szCs w:val="22"/>
        </w:rPr>
        <w:t xml:space="preserve">and </w:t>
      </w:r>
      <w:r w:rsidR="00BA10AC">
        <w:rPr>
          <w:rFonts w:asciiTheme="minorHAnsi" w:hAnsiTheme="minorHAnsi"/>
          <w:sz w:val="22"/>
          <w:szCs w:val="22"/>
        </w:rPr>
        <w:t xml:space="preserve">the </w:t>
      </w:r>
      <w:r w:rsidRPr="00C57D59">
        <w:rPr>
          <w:rFonts w:asciiTheme="minorHAnsi" w:hAnsiTheme="minorHAnsi"/>
          <w:sz w:val="22"/>
          <w:szCs w:val="22"/>
        </w:rPr>
        <w:t xml:space="preserve">motor against overload, internal faults </w:t>
      </w:r>
      <w:r w:rsidR="00BA10AC">
        <w:rPr>
          <w:rFonts w:asciiTheme="minorHAnsi" w:hAnsiTheme="minorHAnsi"/>
          <w:sz w:val="22"/>
          <w:szCs w:val="22"/>
        </w:rPr>
        <w:t xml:space="preserve">of </w:t>
      </w:r>
      <w:r w:rsidRPr="00C57D59">
        <w:rPr>
          <w:rFonts w:asciiTheme="minorHAnsi" w:hAnsiTheme="minorHAnsi"/>
          <w:sz w:val="22"/>
          <w:szCs w:val="22"/>
        </w:rPr>
        <w:t xml:space="preserve">the motor or </w:t>
      </w:r>
      <w:r w:rsidR="00BA10AC">
        <w:rPr>
          <w:rFonts w:asciiTheme="minorHAnsi" w:hAnsiTheme="minorHAnsi"/>
          <w:sz w:val="22"/>
          <w:szCs w:val="22"/>
        </w:rPr>
        <w:t>the VFD</w:t>
      </w:r>
      <w:r w:rsidRPr="00C57D59">
        <w:rPr>
          <w:rFonts w:asciiTheme="minorHAnsi" w:hAnsiTheme="minorHAnsi"/>
          <w:sz w:val="22"/>
          <w:szCs w:val="22"/>
        </w:rPr>
        <w:t xml:space="preserve"> and disturbances in the incoming </w:t>
      </w:r>
      <w:r w:rsidR="00BA10AC">
        <w:rPr>
          <w:rFonts w:asciiTheme="minorHAnsi" w:hAnsiTheme="minorHAnsi"/>
          <w:sz w:val="22"/>
          <w:szCs w:val="22"/>
        </w:rPr>
        <w:t>power supply.</w:t>
      </w:r>
    </w:p>
    <w:p w:rsidR="00BA10AC" w:rsidRDefault="00BA10AC" w:rsidP="0087596D">
      <w:pPr>
        <w:pStyle w:val="BlockText"/>
        <w:ind w:left="1800" w:right="0" w:firstLine="0"/>
        <w:rPr>
          <w:rFonts w:asciiTheme="minorHAnsi" w:hAnsiTheme="minorHAnsi"/>
          <w:sz w:val="22"/>
          <w:szCs w:val="22"/>
        </w:rPr>
      </w:pPr>
    </w:p>
    <w:p w:rsidR="00BA10AC"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 </w:t>
      </w:r>
      <w:r w:rsidR="00BA10AC">
        <w:rPr>
          <w:rFonts w:asciiTheme="minorHAnsi" w:hAnsiTheme="minorHAnsi"/>
          <w:sz w:val="22"/>
          <w:szCs w:val="22"/>
        </w:rPr>
        <w:t xml:space="preserve">The VFD shall be equipped with relays for temperature monitoring of motor windings and isolation transformer windings via RTDs. The relays shall be capable of measuring up to 8 RTD signals. </w:t>
      </w:r>
    </w:p>
    <w:p w:rsidR="00BA10AC" w:rsidRDefault="00BA10AC" w:rsidP="00BA10AC">
      <w:pPr>
        <w:pStyle w:val="BlockText"/>
        <w:ind w:left="1800" w:right="0" w:firstLine="0"/>
        <w:rPr>
          <w:rFonts w:asciiTheme="minorHAnsi" w:hAnsiTheme="minorHAnsi"/>
          <w:sz w:val="22"/>
          <w:szCs w:val="22"/>
        </w:rPr>
      </w:pPr>
    </w:p>
    <w:p w:rsidR="006B3FD8" w:rsidRDefault="006B3FD8" w:rsidP="00EE3FDC">
      <w:pPr>
        <w:pStyle w:val="BlockText"/>
        <w:numPr>
          <w:ilvl w:val="2"/>
          <w:numId w:val="39"/>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 VFD fault that results in tripping out shutting down of VFD operation </w:t>
      </w:r>
      <w:r w:rsidR="00BB07DE" w:rsidRPr="00C57D59">
        <w:rPr>
          <w:rFonts w:asciiTheme="minorHAnsi" w:hAnsiTheme="minorHAnsi"/>
          <w:sz w:val="22"/>
          <w:szCs w:val="22"/>
        </w:rPr>
        <w:t xml:space="preserve">shall be annunciated on the </w:t>
      </w:r>
      <w:r>
        <w:rPr>
          <w:rFonts w:asciiTheme="minorHAnsi" w:hAnsiTheme="minorHAnsi"/>
          <w:sz w:val="22"/>
          <w:szCs w:val="22"/>
        </w:rPr>
        <w:t>removable graphic LCD keypad</w:t>
      </w:r>
      <w:r w:rsidR="00BB07DE" w:rsidRPr="00C57D59">
        <w:rPr>
          <w:rFonts w:asciiTheme="minorHAnsi" w:hAnsiTheme="minorHAnsi"/>
          <w:sz w:val="22"/>
          <w:szCs w:val="22"/>
        </w:rPr>
        <w:t xml:space="preserve">. The </w:t>
      </w:r>
      <w:r>
        <w:rPr>
          <w:rFonts w:asciiTheme="minorHAnsi" w:hAnsiTheme="minorHAnsi"/>
          <w:sz w:val="22"/>
          <w:szCs w:val="22"/>
        </w:rPr>
        <w:t>VFD</w:t>
      </w:r>
      <w:r w:rsidR="00BB07DE" w:rsidRPr="00C57D59">
        <w:rPr>
          <w:rFonts w:asciiTheme="minorHAnsi" w:hAnsiTheme="minorHAnsi"/>
          <w:sz w:val="22"/>
          <w:szCs w:val="22"/>
        </w:rPr>
        <w:t xml:space="preserve"> </w:t>
      </w:r>
      <w:r>
        <w:rPr>
          <w:rFonts w:asciiTheme="minorHAnsi" w:hAnsiTheme="minorHAnsi"/>
          <w:sz w:val="22"/>
          <w:szCs w:val="22"/>
        </w:rPr>
        <w:t xml:space="preserve">will shut down safely with </w:t>
      </w:r>
      <w:r w:rsidR="00BB07DE" w:rsidRPr="00C57D59">
        <w:rPr>
          <w:rFonts w:asciiTheme="minorHAnsi" w:hAnsiTheme="minorHAnsi"/>
          <w:sz w:val="22"/>
          <w:szCs w:val="22"/>
        </w:rPr>
        <w:t>the output voltage reduced to ze</w:t>
      </w:r>
      <w:r>
        <w:rPr>
          <w:rFonts w:asciiTheme="minorHAnsi" w:hAnsiTheme="minorHAnsi"/>
          <w:sz w:val="22"/>
          <w:szCs w:val="22"/>
        </w:rPr>
        <w:t>ro for the following conditions;</w:t>
      </w:r>
    </w:p>
    <w:p w:rsidR="00BB07DE" w:rsidRPr="00C57D59" w:rsidRDefault="00BB07DE" w:rsidP="006B3FD8">
      <w:pPr>
        <w:pStyle w:val="BlockText"/>
        <w:ind w:left="1800" w:right="0" w:firstLine="0"/>
        <w:rPr>
          <w:rFonts w:asciiTheme="minorHAnsi" w:hAnsiTheme="minorHAnsi"/>
          <w:sz w:val="22"/>
          <w:szCs w:val="22"/>
        </w:rPr>
      </w:pPr>
      <w:r w:rsidRPr="00C57D59">
        <w:rPr>
          <w:rFonts w:asciiTheme="minorHAnsi" w:hAnsiTheme="minorHAnsi"/>
          <w:sz w:val="22"/>
          <w:szCs w:val="22"/>
        </w:rPr>
        <w:t xml:space="preserve">  </w:t>
      </w:r>
    </w:p>
    <w:p w:rsidR="00BB07DE" w:rsidRPr="00C57D59" w:rsidRDefault="00BB07DE" w:rsidP="00EE3FDC">
      <w:pPr>
        <w:pStyle w:val="Heading5"/>
        <w:numPr>
          <w:ilvl w:val="0"/>
          <w:numId w:val="21"/>
        </w:numPr>
        <w:rPr>
          <w:rFonts w:asciiTheme="minorHAnsi" w:hAnsiTheme="minorHAnsi"/>
          <w:sz w:val="22"/>
          <w:szCs w:val="22"/>
        </w:rPr>
      </w:pPr>
      <w:r w:rsidRPr="00C57D59">
        <w:rPr>
          <w:rFonts w:asciiTheme="minorHAnsi" w:hAnsiTheme="minorHAnsi"/>
          <w:sz w:val="22"/>
          <w:szCs w:val="22"/>
        </w:rPr>
        <w:t xml:space="preserve">Short circuit </w:t>
      </w:r>
      <w:r w:rsidR="006B3FD8">
        <w:rPr>
          <w:rFonts w:asciiTheme="minorHAnsi" w:hAnsiTheme="minorHAnsi"/>
          <w:sz w:val="22"/>
          <w:szCs w:val="22"/>
        </w:rPr>
        <w:t xml:space="preserve">in </w:t>
      </w:r>
      <w:r w:rsidRPr="00C57D59">
        <w:rPr>
          <w:rFonts w:asciiTheme="minorHAnsi" w:hAnsiTheme="minorHAnsi"/>
          <w:sz w:val="22"/>
          <w:szCs w:val="22"/>
        </w:rPr>
        <w:t xml:space="preserve">the output of the </w:t>
      </w:r>
      <w:r w:rsidR="006B3FD8">
        <w:rPr>
          <w:rFonts w:asciiTheme="minorHAnsi" w:hAnsiTheme="minorHAnsi"/>
          <w:sz w:val="22"/>
          <w:szCs w:val="22"/>
        </w:rPr>
        <w:t>VFD</w:t>
      </w:r>
    </w:p>
    <w:p w:rsidR="00384A9A" w:rsidRDefault="00BB07DE" w:rsidP="00EE3FDC">
      <w:pPr>
        <w:pStyle w:val="Heading5"/>
        <w:numPr>
          <w:ilvl w:val="0"/>
          <w:numId w:val="21"/>
        </w:numPr>
        <w:rPr>
          <w:rFonts w:asciiTheme="minorHAnsi" w:hAnsiTheme="minorHAnsi"/>
          <w:sz w:val="22"/>
          <w:szCs w:val="22"/>
        </w:rPr>
      </w:pPr>
      <w:r w:rsidRPr="00384A9A">
        <w:rPr>
          <w:rFonts w:asciiTheme="minorHAnsi" w:hAnsiTheme="minorHAnsi"/>
          <w:sz w:val="22"/>
          <w:szCs w:val="22"/>
        </w:rPr>
        <w:t xml:space="preserve">Instantaneous </w:t>
      </w:r>
      <w:r w:rsidR="006B3FD8" w:rsidRPr="00384A9A">
        <w:rPr>
          <w:rFonts w:asciiTheme="minorHAnsi" w:hAnsiTheme="minorHAnsi"/>
          <w:sz w:val="22"/>
          <w:szCs w:val="22"/>
        </w:rPr>
        <w:t>over current</w:t>
      </w:r>
      <w:r w:rsidRPr="00384A9A">
        <w:rPr>
          <w:rFonts w:asciiTheme="minorHAnsi" w:hAnsiTheme="minorHAnsi"/>
          <w:sz w:val="22"/>
          <w:szCs w:val="22"/>
        </w:rPr>
        <w:t xml:space="preserve"> </w:t>
      </w:r>
      <w:r w:rsidR="00384A9A" w:rsidRPr="00384A9A">
        <w:rPr>
          <w:rFonts w:asciiTheme="minorHAnsi" w:hAnsiTheme="minorHAnsi"/>
          <w:sz w:val="22"/>
          <w:szCs w:val="22"/>
        </w:rPr>
        <w:t>or motor overload</w:t>
      </w:r>
      <w:r w:rsidR="004D6392">
        <w:rPr>
          <w:rFonts w:asciiTheme="minorHAnsi" w:hAnsiTheme="minorHAnsi"/>
          <w:sz w:val="22"/>
          <w:szCs w:val="22"/>
        </w:rPr>
        <w:t xml:space="preserve"> (</w:t>
      </w:r>
      <w:proofErr w:type="spellStart"/>
      <w:r w:rsidR="004D6392">
        <w:rPr>
          <w:rFonts w:asciiTheme="minorHAnsi" w:hAnsiTheme="minorHAnsi"/>
          <w:sz w:val="22"/>
          <w:szCs w:val="22"/>
        </w:rPr>
        <w:t>i</w:t>
      </w:r>
      <w:proofErr w:type="spellEnd"/>
      <w:r w:rsidR="004D6392">
        <w:rPr>
          <w:rFonts w:asciiTheme="minorHAnsi" w:hAnsiTheme="minorHAnsi"/>
          <w:sz w:val="22"/>
          <w:szCs w:val="22"/>
        </w:rPr>
        <w:t xml:space="preserve"> x t)</w:t>
      </w:r>
    </w:p>
    <w:p w:rsidR="00BB07DE" w:rsidRPr="00384A9A" w:rsidRDefault="00384A9A" w:rsidP="00EE3FDC">
      <w:pPr>
        <w:pStyle w:val="Heading5"/>
        <w:numPr>
          <w:ilvl w:val="0"/>
          <w:numId w:val="21"/>
        </w:numPr>
        <w:rPr>
          <w:rFonts w:asciiTheme="minorHAnsi" w:hAnsiTheme="minorHAnsi"/>
          <w:sz w:val="22"/>
          <w:szCs w:val="22"/>
        </w:rPr>
      </w:pPr>
      <w:r>
        <w:rPr>
          <w:rFonts w:asciiTheme="minorHAnsi" w:hAnsiTheme="minorHAnsi"/>
          <w:sz w:val="22"/>
          <w:szCs w:val="22"/>
        </w:rPr>
        <w:t xml:space="preserve">DC link voltage imbalance </w:t>
      </w:r>
      <w:r w:rsidR="00BB07DE" w:rsidRPr="00384A9A">
        <w:rPr>
          <w:rFonts w:asciiTheme="minorHAnsi" w:hAnsiTheme="minorHAnsi"/>
          <w:sz w:val="22"/>
          <w:szCs w:val="22"/>
        </w:rPr>
        <w:t xml:space="preserve"> </w:t>
      </w:r>
    </w:p>
    <w:p w:rsidR="00BB07DE" w:rsidRPr="00C57D59" w:rsidRDefault="006B3FD8" w:rsidP="00EE3FDC">
      <w:pPr>
        <w:pStyle w:val="Heading5"/>
        <w:numPr>
          <w:ilvl w:val="0"/>
          <w:numId w:val="21"/>
        </w:numPr>
        <w:rPr>
          <w:rFonts w:asciiTheme="minorHAnsi" w:hAnsiTheme="minorHAnsi"/>
          <w:sz w:val="22"/>
          <w:szCs w:val="22"/>
        </w:rPr>
      </w:pPr>
      <w:r w:rsidRPr="00C57D59">
        <w:rPr>
          <w:rFonts w:asciiTheme="minorHAnsi" w:hAnsiTheme="minorHAnsi"/>
          <w:sz w:val="22"/>
          <w:szCs w:val="22"/>
        </w:rPr>
        <w:t>Under voltage</w:t>
      </w:r>
      <w:r w:rsidR="00BB07DE" w:rsidRPr="00C57D59">
        <w:rPr>
          <w:rFonts w:asciiTheme="minorHAnsi" w:hAnsiTheme="minorHAnsi"/>
          <w:sz w:val="22"/>
          <w:szCs w:val="22"/>
        </w:rPr>
        <w:t xml:space="preserve"> or overvoltage on the incoming AC line</w:t>
      </w:r>
    </w:p>
    <w:p w:rsidR="00BB07DE" w:rsidRPr="00C57D59" w:rsidRDefault="006B3FD8" w:rsidP="00EE3FDC">
      <w:pPr>
        <w:pStyle w:val="Heading5"/>
        <w:numPr>
          <w:ilvl w:val="0"/>
          <w:numId w:val="21"/>
        </w:numPr>
        <w:rPr>
          <w:rFonts w:asciiTheme="minorHAnsi" w:hAnsiTheme="minorHAnsi"/>
          <w:sz w:val="22"/>
          <w:szCs w:val="22"/>
        </w:rPr>
      </w:pPr>
      <w:r w:rsidRPr="00C57D59">
        <w:rPr>
          <w:rFonts w:asciiTheme="minorHAnsi" w:hAnsiTheme="minorHAnsi"/>
          <w:sz w:val="22"/>
          <w:szCs w:val="22"/>
        </w:rPr>
        <w:t>Single phasing</w:t>
      </w:r>
      <w:r w:rsidR="00BB07DE" w:rsidRPr="00C57D59">
        <w:rPr>
          <w:rFonts w:asciiTheme="minorHAnsi" w:hAnsiTheme="minorHAnsi"/>
          <w:sz w:val="22"/>
          <w:szCs w:val="22"/>
        </w:rPr>
        <w:t xml:space="preserve"> of the AC incoming line</w:t>
      </w:r>
    </w:p>
    <w:p w:rsidR="00BB07DE" w:rsidRPr="00C57D59" w:rsidRDefault="006B3FD8" w:rsidP="00EE3FDC">
      <w:pPr>
        <w:pStyle w:val="Heading5"/>
        <w:numPr>
          <w:ilvl w:val="0"/>
          <w:numId w:val="21"/>
        </w:numPr>
        <w:rPr>
          <w:rFonts w:asciiTheme="minorHAnsi" w:hAnsiTheme="minorHAnsi"/>
          <w:sz w:val="22"/>
          <w:szCs w:val="22"/>
        </w:rPr>
      </w:pPr>
      <w:r w:rsidRPr="00C57D59">
        <w:rPr>
          <w:rFonts w:asciiTheme="minorHAnsi" w:hAnsiTheme="minorHAnsi"/>
          <w:sz w:val="22"/>
          <w:szCs w:val="22"/>
        </w:rPr>
        <w:t>Over temperature</w:t>
      </w:r>
      <w:r w:rsidR="00BB07DE" w:rsidRPr="00C57D59">
        <w:rPr>
          <w:rFonts w:asciiTheme="minorHAnsi" w:hAnsiTheme="minorHAnsi"/>
          <w:sz w:val="22"/>
          <w:szCs w:val="22"/>
        </w:rPr>
        <w:t xml:space="preserve"> </w:t>
      </w:r>
      <w:r>
        <w:rPr>
          <w:rFonts w:asciiTheme="minorHAnsi" w:hAnsiTheme="minorHAnsi"/>
          <w:sz w:val="22"/>
          <w:szCs w:val="22"/>
        </w:rPr>
        <w:t xml:space="preserve">within VFD </w:t>
      </w:r>
      <w:r w:rsidR="00BB07DE" w:rsidRPr="00C57D59">
        <w:rPr>
          <w:rFonts w:asciiTheme="minorHAnsi" w:hAnsiTheme="minorHAnsi"/>
          <w:sz w:val="22"/>
          <w:szCs w:val="22"/>
        </w:rPr>
        <w:t>electronics from a component or ventilation failure</w:t>
      </w:r>
    </w:p>
    <w:p w:rsidR="00BB07DE" w:rsidRPr="00C57D59" w:rsidRDefault="00BB07DE" w:rsidP="00EE3FDC">
      <w:pPr>
        <w:pStyle w:val="Heading5"/>
        <w:numPr>
          <w:ilvl w:val="0"/>
          <w:numId w:val="21"/>
        </w:numPr>
        <w:rPr>
          <w:rFonts w:asciiTheme="minorHAnsi" w:hAnsiTheme="minorHAnsi"/>
          <w:sz w:val="22"/>
          <w:szCs w:val="22"/>
        </w:rPr>
      </w:pPr>
      <w:r w:rsidRPr="00C57D59">
        <w:rPr>
          <w:rFonts w:asciiTheme="minorHAnsi" w:hAnsiTheme="minorHAnsi"/>
          <w:sz w:val="22"/>
          <w:szCs w:val="22"/>
        </w:rPr>
        <w:t xml:space="preserve">Gate driver power supply or control power supply </w:t>
      </w:r>
      <w:r w:rsidR="006B3FD8" w:rsidRPr="00C57D59">
        <w:rPr>
          <w:rFonts w:asciiTheme="minorHAnsi" w:hAnsiTheme="minorHAnsi"/>
          <w:sz w:val="22"/>
          <w:szCs w:val="22"/>
        </w:rPr>
        <w:t>under voltage</w:t>
      </w:r>
    </w:p>
    <w:p w:rsidR="00BB07DE" w:rsidRPr="00C57D59" w:rsidRDefault="006B3FD8" w:rsidP="00EE3FDC">
      <w:pPr>
        <w:pStyle w:val="Heading5"/>
        <w:numPr>
          <w:ilvl w:val="0"/>
          <w:numId w:val="21"/>
        </w:numPr>
        <w:rPr>
          <w:rFonts w:asciiTheme="minorHAnsi" w:hAnsiTheme="minorHAnsi"/>
          <w:sz w:val="22"/>
          <w:szCs w:val="22"/>
        </w:rPr>
      </w:pPr>
      <w:r>
        <w:rPr>
          <w:rFonts w:asciiTheme="minorHAnsi" w:hAnsiTheme="minorHAnsi"/>
          <w:sz w:val="22"/>
          <w:szCs w:val="22"/>
        </w:rPr>
        <w:t>VFD</w:t>
      </w:r>
      <w:r w:rsidR="00BB07DE" w:rsidRPr="00C57D59">
        <w:rPr>
          <w:rFonts w:asciiTheme="minorHAnsi" w:hAnsiTheme="minorHAnsi"/>
          <w:sz w:val="22"/>
          <w:szCs w:val="22"/>
        </w:rPr>
        <w:t xml:space="preserve"> output open circuit during operation</w:t>
      </w:r>
    </w:p>
    <w:p w:rsidR="00BB07DE" w:rsidRPr="006B3FD8" w:rsidRDefault="00BB07DE" w:rsidP="00EE3FDC">
      <w:pPr>
        <w:pStyle w:val="Heading5"/>
        <w:numPr>
          <w:ilvl w:val="0"/>
          <w:numId w:val="21"/>
        </w:numPr>
        <w:rPr>
          <w:rFonts w:asciiTheme="minorHAnsi" w:hAnsiTheme="minorHAnsi"/>
          <w:sz w:val="22"/>
          <w:szCs w:val="22"/>
        </w:rPr>
      </w:pPr>
      <w:r w:rsidRPr="006B3FD8">
        <w:rPr>
          <w:rFonts w:asciiTheme="minorHAnsi" w:hAnsiTheme="minorHAnsi"/>
          <w:sz w:val="22"/>
          <w:szCs w:val="22"/>
        </w:rPr>
        <w:t xml:space="preserve">Overvoltage or ground fault </w:t>
      </w:r>
      <w:r w:rsidR="006B3FD8">
        <w:rPr>
          <w:rFonts w:asciiTheme="minorHAnsi" w:hAnsiTheme="minorHAnsi"/>
          <w:sz w:val="22"/>
          <w:szCs w:val="22"/>
        </w:rPr>
        <w:t>at VFD output</w:t>
      </w:r>
    </w:p>
    <w:p w:rsidR="00BB07DE" w:rsidRPr="00C57D59" w:rsidRDefault="006B3FD8" w:rsidP="00EE3FDC">
      <w:pPr>
        <w:pStyle w:val="BlockText"/>
        <w:numPr>
          <w:ilvl w:val="0"/>
          <w:numId w:val="21"/>
        </w:numPr>
        <w:ind w:right="0"/>
        <w:rPr>
          <w:rFonts w:asciiTheme="minorHAnsi" w:hAnsiTheme="minorHAnsi"/>
          <w:sz w:val="22"/>
          <w:szCs w:val="22"/>
        </w:rPr>
      </w:pPr>
      <w:r w:rsidRPr="006B3FD8">
        <w:rPr>
          <w:rFonts w:asciiTheme="minorHAnsi" w:hAnsiTheme="minorHAnsi"/>
          <w:sz w:val="22"/>
          <w:szCs w:val="22"/>
        </w:rPr>
        <w:t>P</w:t>
      </w:r>
      <w:r w:rsidR="00BB07DE" w:rsidRPr="006B3FD8">
        <w:rPr>
          <w:rFonts w:asciiTheme="minorHAnsi" w:hAnsiTheme="minorHAnsi"/>
          <w:sz w:val="22"/>
          <w:szCs w:val="22"/>
        </w:rPr>
        <w:t>ower cell fault i</w:t>
      </w:r>
      <w:r w:rsidRPr="006B3FD8">
        <w:rPr>
          <w:rFonts w:asciiTheme="minorHAnsi" w:hAnsiTheme="minorHAnsi"/>
          <w:sz w:val="22"/>
          <w:szCs w:val="22"/>
        </w:rPr>
        <w:t xml:space="preserve">dentifying the </w:t>
      </w:r>
      <w:r w:rsidR="00BB07DE" w:rsidRPr="006B3FD8">
        <w:rPr>
          <w:rFonts w:asciiTheme="minorHAnsi" w:hAnsiTheme="minorHAnsi"/>
          <w:sz w:val="22"/>
          <w:szCs w:val="22"/>
        </w:rPr>
        <w:t>failed device.</w:t>
      </w:r>
      <w:r w:rsidR="00BB07DE" w:rsidRPr="006B3FD8">
        <w:rPr>
          <w:rFonts w:asciiTheme="minorHAnsi" w:hAnsiTheme="minorHAnsi"/>
          <w:sz w:val="22"/>
          <w:szCs w:val="22"/>
        </w:rPr>
        <w:br/>
      </w:r>
    </w:p>
    <w:p w:rsidR="00BB07DE"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If specified</w:t>
      </w:r>
      <w:r w:rsidR="00877EF3">
        <w:rPr>
          <w:rFonts w:asciiTheme="minorHAnsi" w:hAnsiTheme="minorHAnsi"/>
          <w:sz w:val="22"/>
          <w:szCs w:val="22"/>
        </w:rPr>
        <w:t xml:space="preserve">, </w:t>
      </w:r>
      <w:r w:rsidRPr="00C57D59">
        <w:rPr>
          <w:rFonts w:asciiTheme="minorHAnsi" w:hAnsiTheme="minorHAnsi"/>
          <w:sz w:val="22"/>
          <w:szCs w:val="22"/>
        </w:rPr>
        <w:t xml:space="preserve">the </w:t>
      </w:r>
      <w:r w:rsidR="00877EF3">
        <w:rPr>
          <w:rFonts w:asciiTheme="minorHAnsi" w:hAnsiTheme="minorHAnsi"/>
          <w:sz w:val="22"/>
          <w:szCs w:val="22"/>
        </w:rPr>
        <w:t>VFD</w:t>
      </w:r>
      <w:r w:rsidRPr="00C57D59">
        <w:rPr>
          <w:rFonts w:asciiTheme="minorHAnsi" w:hAnsiTheme="minorHAnsi"/>
          <w:sz w:val="22"/>
          <w:szCs w:val="22"/>
        </w:rPr>
        <w:t xml:space="preserve"> shall return the motor to operating speed upon restoration of power following a voltage interruption on the AC incoming line.</w:t>
      </w:r>
      <w:r w:rsidRPr="00C57D59">
        <w:rPr>
          <w:rFonts w:asciiTheme="minorHAnsi" w:hAnsiTheme="minorHAnsi"/>
          <w:sz w:val="22"/>
          <w:szCs w:val="22"/>
        </w:rPr>
        <w:br/>
      </w:r>
    </w:p>
    <w:p w:rsidR="00E85014" w:rsidRPr="00C57D59" w:rsidRDefault="00E85014" w:rsidP="00E85014">
      <w:pPr>
        <w:pStyle w:val="BlockText"/>
        <w:ind w:left="1800" w:right="0" w:firstLine="0"/>
        <w:rPr>
          <w:rFonts w:asciiTheme="minorHAnsi" w:hAnsiTheme="minorHAnsi"/>
          <w:sz w:val="22"/>
          <w:szCs w:val="22"/>
        </w:rPr>
      </w:pPr>
    </w:p>
    <w:p w:rsidR="00BB07DE" w:rsidRPr="00C57D59" w:rsidRDefault="00BB07DE" w:rsidP="00EE3FDC">
      <w:pPr>
        <w:pStyle w:val="BlockText"/>
        <w:numPr>
          <w:ilvl w:val="2"/>
          <w:numId w:val="39"/>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lastRenderedPageBreak/>
        <w:t>If specified</w:t>
      </w:r>
      <w:r w:rsidR="00877EF3">
        <w:rPr>
          <w:rFonts w:asciiTheme="minorHAnsi" w:hAnsiTheme="minorHAnsi"/>
          <w:sz w:val="22"/>
          <w:szCs w:val="22"/>
        </w:rPr>
        <w:t xml:space="preserve">, </w:t>
      </w:r>
      <w:r w:rsidRPr="00C57D59">
        <w:rPr>
          <w:rFonts w:asciiTheme="minorHAnsi" w:hAnsiTheme="minorHAnsi"/>
          <w:sz w:val="22"/>
          <w:szCs w:val="22"/>
        </w:rPr>
        <w:t xml:space="preserve">the </w:t>
      </w:r>
      <w:r w:rsidR="00877EF3">
        <w:rPr>
          <w:rFonts w:asciiTheme="minorHAnsi" w:hAnsiTheme="minorHAnsi"/>
          <w:sz w:val="22"/>
          <w:szCs w:val="22"/>
        </w:rPr>
        <w:t>VF</w:t>
      </w:r>
      <w:r w:rsidRPr="00C57D59">
        <w:rPr>
          <w:rFonts w:asciiTheme="minorHAnsi" w:hAnsiTheme="minorHAnsi"/>
          <w:sz w:val="22"/>
          <w:szCs w:val="22"/>
        </w:rPr>
        <w:t>D shall be able to reaccelerate a rotating motor</w:t>
      </w:r>
      <w:r w:rsidR="00877EF3">
        <w:rPr>
          <w:rFonts w:asciiTheme="minorHAnsi" w:hAnsiTheme="minorHAnsi"/>
          <w:sz w:val="22"/>
          <w:szCs w:val="22"/>
        </w:rPr>
        <w:t xml:space="preserve"> (catch a spinning load). </w:t>
      </w:r>
      <w:r w:rsidRPr="00C57D59">
        <w:rPr>
          <w:rFonts w:asciiTheme="minorHAnsi" w:hAnsiTheme="minorHAnsi"/>
          <w:sz w:val="22"/>
          <w:szCs w:val="22"/>
        </w:rPr>
        <w:t xml:space="preserve">If this feature is not specified, the </w:t>
      </w:r>
      <w:r w:rsidR="00877EF3">
        <w:rPr>
          <w:rFonts w:asciiTheme="minorHAnsi" w:hAnsiTheme="minorHAnsi"/>
          <w:sz w:val="22"/>
          <w:szCs w:val="22"/>
        </w:rPr>
        <w:t>m</w:t>
      </w:r>
      <w:r w:rsidRPr="00C57D59">
        <w:rPr>
          <w:rFonts w:asciiTheme="minorHAnsi" w:hAnsiTheme="minorHAnsi"/>
          <w:sz w:val="22"/>
          <w:szCs w:val="22"/>
        </w:rPr>
        <w:t>anufacturer shall ensure th</w:t>
      </w:r>
      <w:r w:rsidR="00877EF3">
        <w:rPr>
          <w:rFonts w:asciiTheme="minorHAnsi" w:hAnsiTheme="minorHAnsi"/>
          <w:sz w:val="22"/>
          <w:szCs w:val="22"/>
        </w:rPr>
        <w:t>at the VFD</w:t>
      </w:r>
      <w:r w:rsidRPr="00C57D59">
        <w:rPr>
          <w:rFonts w:asciiTheme="minorHAnsi" w:hAnsiTheme="minorHAnsi"/>
          <w:sz w:val="22"/>
          <w:szCs w:val="22"/>
        </w:rPr>
        <w:t xml:space="preserve"> will not restart until the motor has slowed sufficiently</w:t>
      </w:r>
      <w:r w:rsidR="00877EF3">
        <w:rPr>
          <w:rFonts w:asciiTheme="minorHAnsi" w:hAnsiTheme="minorHAnsi"/>
          <w:sz w:val="22"/>
          <w:szCs w:val="22"/>
        </w:rPr>
        <w:t xml:space="preserve"> and/or stopped</w:t>
      </w:r>
      <w:r w:rsidRPr="00C57D59">
        <w:rPr>
          <w:rFonts w:asciiTheme="minorHAnsi" w:hAnsiTheme="minorHAnsi"/>
          <w:sz w:val="22"/>
          <w:szCs w:val="22"/>
        </w:rPr>
        <w:t>.</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If specified on the Data Sheet, the </w:t>
      </w:r>
      <w:r w:rsidR="00221A11">
        <w:rPr>
          <w:rFonts w:asciiTheme="minorHAnsi" w:hAnsiTheme="minorHAnsi"/>
          <w:sz w:val="22"/>
          <w:szCs w:val="22"/>
        </w:rPr>
        <w:t>VFD</w:t>
      </w:r>
      <w:r w:rsidRPr="00C57D59">
        <w:rPr>
          <w:rFonts w:asciiTheme="minorHAnsi" w:hAnsiTheme="minorHAnsi"/>
          <w:sz w:val="22"/>
          <w:szCs w:val="22"/>
        </w:rPr>
        <w:t xml:space="preserve"> shall have the ability </w:t>
      </w:r>
      <w:r w:rsidR="001D21E2" w:rsidRPr="00C57D59">
        <w:rPr>
          <w:rFonts w:asciiTheme="minorHAnsi" w:hAnsiTheme="minorHAnsi"/>
          <w:sz w:val="22"/>
          <w:szCs w:val="22"/>
        </w:rPr>
        <w:t xml:space="preserve">to </w:t>
      </w:r>
      <w:r w:rsidRPr="00C57D59">
        <w:rPr>
          <w:rFonts w:asciiTheme="minorHAnsi" w:hAnsiTheme="minorHAnsi"/>
          <w:sz w:val="22"/>
          <w:szCs w:val="22"/>
        </w:rPr>
        <w:t xml:space="preserve">provide </w:t>
      </w:r>
      <w:r w:rsidR="00B33F26">
        <w:rPr>
          <w:rFonts w:asciiTheme="minorHAnsi" w:hAnsiTheme="minorHAnsi"/>
          <w:sz w:val="22"/>
          <w:szCs w:val="22"/>
        </w:rPr>
        <w:t xml:space="preserve">dynamic </w:t>
      </w:r>
      <w:r w:rsidRPr="00C57D59">
        <w:rPr>
          <w:rFonts w:asciiTheme="minorHAnsi" w:hAnsiTheme="minorHAnsi"/>
          <w:sz w:val="22"/>
          <w:szCs w:val="22"/>
        </w:rPr>
        <w:t>braking to slow the motor down.</w:t>
      </w:r>
      <w:r w:rsidRPr="00C57D59">
        <w:rPr>
          <w:rFonts w:asciiTheme="minorHAnsi" w:hAnsiTheme="minorHAnsi"/>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w:t>
      </w:r>
      <w:r w:rsidR="00221A11">
        <w:rPr>
          <w:rFonts w:asciiTheme="minorHAnsi" w:hAnsiTheme="minorHAnsi"/>
          <w:sz w:val="22"/>
          <w:szCs w:val="22"/>
        </w:rPr>
        <w:t>VFD</w:t>
      </w:r>
      <w:r w:rsidRPr="00C57D59">
        <w:rPr>
          <w:rFonts w:asciiTheme="minorHAnsi" w:hAnsiTheme="minorHAnsi"/>
          <w:sz w:val="22"/>
          <w:szCs w:val="22"/>
        </w:rPr>
        <w:t xml:space="preserve"> shall be equipped with an auto tune-up wizard that includes </w:t>
      </w:r>
      <w:r w:rsidR="00B33F26">
        <w:rPr>
          <w:rFonts w:asciiTheme="minorHAnsi" w:hAnsiTheme="minorHAnsi"/>
          <w:sz w:val="22"/>
          <w:szCs w:val="22"/>
        </w:rPr>
        <w:t xml:space="preserve">off-line programming </w:t>
      </w:r>
      <w:r w:rsidRPr="00C57D59">
        <w:rPr>
          <w:rFonts w:asciiTheme="minorHAnsi" w:hAnsiTheme="minorHAnsi"/>
          <w:sz w:val="22"/>
          <w:szCs w:val="22"/>
        </w:rPr>
        <w:t xml:space="preserve">feature.  This function will allow the </w:t>
      </w:r>
      <w:r w:rsidR="00B33F26">
        <w:rPr>
          <w:rFonts w:asciiTheme="minorHAnsi" w:hAnsiTheme="minorHAnsi"/>
          <w:sz w:val="22"/>
          <w:szCs w:val="22"/>
        </w:rPr>
        <w:t xml:space="preserve">VFD control to be run in off-line mode </w:t>
      </w:r>
      <w:r w:rsidRPr="00C57D59">
        <w:rPr>
          <w:rFonts w:asciiTheme="minorHAnsi" w:hAnsiTheme="minorHAnsi"/>
          <w:sz w:val="22"/>
          <w:szCs w:val="22"/>
        </w:rPr>
        <w:t xml:space="preserve">without </w:t>
      </w:r>
      <w:r w:rsidR="00B33F26">
        <w:rPr>
          <w:rFonts w:asciiTheme="minorHAnsi" w:hAnsiTheme="minorHAnsi"/>
          <w:sz w:val="22"/>
          <w:szCs w:val="22"/>
        </w:rPr>
        <w:t xml:space="preserve">connecting the </w:t>
      </w:r>
      <w:r w:rsidRPr="00C57D59">
        <w:rPr>
          <w:rFonts w:asciiTheme="minorHAnsi" w:hAnsiTheme="minorHAnsi"/>
          <w:sz w:val="22"/>
          <w:szCs w:val="22"/>
        </w:rPr>
        <w:t>motor</w:t>
      </w:r>
      <w:r w:rsidR="00B33F26">
        <w:rPr>
          <w:rFonts w:asciiTheme="minorHAnsi" w:hAnsiTheme="minorHAnsi"/>
          <w:sz w:val="22"/>
          <w:szCs w:val="22"/>
        </w:rPr>
        <w:t>.</w:t>
      </w:r>
      <w:r w:rsidRPr="00C57D59">
        <w:rPr>
          <w:rFonts w:asciiTheme="minorHAnsi" w:hAnsiTheme="minorHAnsi"/>
          <w:i/>
          <w:iCs/>
          <w:sz w:val="22"/>
          <w:szCs w:val="22"/>
        </w:rPr>
        <w:t xml:space="preserve"> </w:t>
      </w:r>
      <w:r w:rsidRPr="00C57D59">
        <w:rPr>
          <w:rFonts w:asciiTheme="minorHAnsi" w:hAnsiTheme="minorHAnsi"/>
          <w:i/>
          <w:iCs/>
          <w:sz w:val="22"/>
          <w:szCs w:val="22"/>
        </w:rPr>
        <w:br/>
      </w: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Control Power Transformers (CPT)</w:t>
      </w:r>
      <w:r w:rsidRPr="0065690F">
        <w:rPr>
          <w:rFonts w:asciiTheme="minorHAnsi" w:hAnsiTheme="minorHAnsi"/>
          <w:caps/>
          <w:color w:val="1F497D" w:themeColor="text2"/>
          <w:sz w:val="22"/>
          <w:szCs w:val="22"/>
        </w:rPr>
        <w:br/>
      </w:r>
    </w:p>
    <w:p w:rsidR="00F179FD" w:rsidRDefault="00BB07DE" w:rsidP="00EE3FDC">
      <w:pPr>
        <w:pStyle w:val="BlockText"/>
        <w:numPr>
          <w:ilvl w:val="2"/>
          <w:numId w:val="40"/>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A control power transformer (CPT) shall be provided within the enclosure. </w:t>
      </w:r>
      <w:r w:rsidR="00F179FD">
        <w:rPr>
          <w:rFonts w:asciiTheme="minorHAnsi" w:hAnsiTheme="minorHAnsi"/>
          <w:sz w:val="22"/>
          <w:szCs w:val="22"/>
        </w:rPr>
        <w:t xml:space="preserve">Depending upon site requirements, the CPT shall be capable of accepting either 220V, 380V or 460V, 3Ph, 50/60 Hz </w:t>
      </w:r>
      <w:r w:rsidR="006036EF">
        <w:rPr>
          <w:rFonts w:asciiTheme="minorHAnsi" w:hAnsiTheme="minorHAnsi"/>
          <w:sz w:val="22"/>
          <w:szCs w:val="22"/>
        </w:rPr>
        <w:t>input</w:t>
      </w:r>
      <w:r w:rsidR="00F179FD">
        <w:rPr>
          <w:rFonts w:asciiTheme="minorHAnsi" w:hAnsiTheme="minorHAnsi"/>
          <w:sz w:val="22"/>
          <w:szCs w:val="22"/>
        </w:rPr>
        <w:t>.</w:t>
      </w:r>
    </w:p>
    <w:p w:rsidR="00BB07DE" w:rsidRPr="00C57D59" w:rsidRDefault="00F179FD" w:rsidP="00F179FD">
      <w:pPr>
        <w:pStyle w:val="BlockText"/>
        <w:ind w:left="1800" w:right="0" w:firstLine="0"/>
        <w:rPr>
          <w:rFonts w:asciiTheme="minorHAnsi" w:hAnsiTheme="minorHAnsi"/>
          <w:sz w:val="22"/>
          <w:szCs w:val="22"/>
        </w:rPr>
      </w:pPr>
      <w:r>
        <w:rPr>
          <w:rFonts w:asciiTheme="minorHAnsi" w:hAnsiTheme="minorHAnsi"/>
          <w:sz w:val="22"/>
          <w:szCs w:val="22"/>
        </w:rPr>
        <w:t xml:space="preserve"> </w:t>
      </w:r>
    </w:p>
    <w:p w:rsidR="00BB07DE" w:rsidRPr="00C57D59" w:rsidRDefault="00BB07DE" w:rsidP="00EE3FDC">
      <w:pPr>
        <w:pStyle w:val="BlockText"/>
        <w:numPr>
          <w:ilvl w:val="2"/>
          <w:numId w:val="40"/>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The KVA rating of the CPT shall be determined by the Manufacturer and shall have a minimum of 25% spare capacity.</w:t>
      </w:r>
      <w:r w:rsidRPr="00C57D59">
        <w:rPr>
          <w:rFonts w:asciiTheme="minorHAnsi" w:hAnsiTheme="minorHAnsi"/>
          <w:sz w:val="22"/>
          <w:szCs w:val="22"/>
        </w:rPr>
        <w:br/>
      </w:r>
    </w:p>
    <w:p w:rsidR="00BB07DE" w:rsidRDefault="00BB07DE" w:rsidP="00EE3FDC">
      <w:pPr>
        <w:pStyle w:val="BlockText"/>
        <w:numPr>
          <w:ilvl w:val="2"/>
          <w:numId w:val="40"/>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The CPT primary shall </w:t>
      </w:r>
      <w:proofErr w:type="gramStart"/>
      <w:r w:rsidR="006036EF">
        <w:rPr>
          <w:rFonts w:asciiTheme="minorHAnsi" w:hAnsiTheme="minorHAnsi"/>
          <w:sz w:val="22"/>
          <w:szCs w:val="22"/>
        </w:rPr>
        <w:t>fed</w:t>
      </w:r>
      <w:proofErr w:type="gramEnd"/>
      <w:r w:rsidR="006036EF">
        <w:rPr>
          <w:rFonts w:asciiTheme="minorHAnsi" w:hAnsiTheme="minorHAnsi"/>
          <w:sz w:val="22"/>
          <w:szCs w:val="22"/>
        </w:rPr>
        <w:t xml:space="preserve"> via circuit breaker equipped with an over-current trip mechanism.</w:t>
      </w:r>
    </w:p>
    <w:p w:rsidR="006036EF" w:rsidRDefault="006036EF" w:rsidP="00EA3B36">
      <w:pPr>
        <w:pStyle w:val="BlockText"/>
        <w:ind w:left="1800" w:right="0" w:firstLine="0"/>
        <w:rPr>
          <w:rFonts w:asciiTheme="minorHAnsi" w:hAnsiTheme="minorHAnsi"/>
          <w:sz w:val="22"/>
          <w:szCs w:val="22"/>
        </w:rPr>
      </w:pPr>
    </w:p>
    <w:p w:rsidR="006036EF" w:rsidRDefault="006036EF" w:rsidP="00EE3FDC">
      <w:pPr>
        <w:pStyle w:val="BlockText"/>
        <w:numPr>
          <w:ilvl w:val="2"/>
          <w:numId w:val="40"/>
        </w:numPr>
        <w:tabs>
          <w:tab w:val="clear" w:pos="3060"/>
          <w:tab w:val="num" w:pos="2160"/>
        </w:tabs>
        <w:ind w:left="2160" w:right="0"/>
        <w:rPr>
          <w:rFonts w:asciiTheme="minorHAnsi" w:hAnsiTheme="minorHAnsi"/>
          <w:sz w:val="22"/>
          <w:szCs w:val="22"/>
        </w:rPr>
      </w:pPr>
      <w:r>
        <w:rPr>
          <w:rFonts w:asciiTheme="minorHAnsi" w:hAnsiTheme="minorHAnsi"/>
          <w:sz w:val="22"/>
          <w:szCs w:val="22"/>
        </w:rPr>
        <w:t>Separate control transformers will be supplied for supplying power to the electronic control boards and for supplying power to auxiliary circuits such as cooling fans, enclosure lighting etc.</w:t>
      </w:r>
    </w:p>
    <w:p w:rsidR="00BB07DE" w:rsidRPr="00C57D59" w:rsidRDefault="00BB07DE" w:rsidP="003B7BD8">
      <w:pPr>
        <w:pStyle w:val="BlockText"/>
        <w:ind w:right="0"/>
        <w:rPr>
          <w:rFonts w:asciiTheme="minorHAnsi" w:hAnsiTheme="minorHAnsi"/>
          <w:sz w:val="22"/>
          <w:szCs w:val="22"/>
        </w:rPr>
      </w:pPr>
    </w:p>
    <w:p w:rsidR="00BB07DE" w:rsidRPr="0065690F" w:rsidRDefault="00BB07DE" w:rsidP="00EE3FDC">
      <w:pPr>
        <w:pStyle w:val="BlockText"/>
        <w:numPr>
          <w:ilvl w:val="0"/>
          <w:numId w:val="35"/>
        </w:numPr>
        <w:ind w:right="0"/>
        <w:rPr>
          <w:rFonts w:asciiTheme="minorHAnsi" w:hAnsiTheme="minorHAnsi"/>
          <w:caps/>
          <w:color w:val="1F497D" w:themeColor="text2"/>
          <w:sz w:val="22"/>
          <w:szCs w:val="22"/>
        </w:rPr>
      </w:pPr>
      <w:r w:rsidRPr="0065690F">
        <w:rPr>
          <w:rFonts w:asciiTheme="minorHAnsi" w:hAnsiTheme="minorHAnsi"/>
          <w:caps/>
          <w:color w:val="1F497D" w:themeColor="text2"/>
          <w:sz w:val="22"/>
          <w:szCs w:val="22"/>
        </w:rPr>
        <w:t xml:space="preserve">Input and Output Controls </w:t>
      </w:r>
      <w:r w:rsidRPr="0065690F">
        <w:rPr>
          <w:rFonts w:asciiTheme="minorHAnsi" w:hAnsiTheme="minorHAnsi"/>
          <w:caps/>
          <w:color w:val="1F497D" w:themeColor="text2"/>
          <w:sz w:val="22"/>
          <w:szCs w:val="22"/>
        </w:rPr>
        <w:br/>
      </w:r>
    </w:p>
    <w:p w:rsidR="003963D4" w:rsidRDefault="006036EF" w:rsidP="00EE3FDC">
      <w:pPr>
        <w:pStyle w:val="BlockText"/>
        <w:numPr>
          <w:ilvl w:val="2"/>
          <w:numId w:val="41"/>
        </w:numPr>
        <w:tabs>
          <w:tab w:val="clear" w:pos="3060"/>
          <w:tab w:val="num" w:pos="2160"/>
        </w:tabs>
        <w:ind w:left="2160" w:right="0"/>
        <w:rPr>
          <w:rFonts w:asciiTheme="minorHAnsi" w:hAnsiTheme="minorHAnsi"/>
          <w:sz w:val="22"/>
          <w:szCs w:val="22"/>
        </w:rPr>
      </w:pPr>
      <w:r>
        <w:rPr>
          <w:rFonts w:asciiTheme="minorHAnsi" w:hAnsiTheme="minorHAnsi"/>
          <w:sz w:val="22"/>
          <w:szCs w:val="22"/>
        </w:rPr>
        <w:t xml:space="preserve">Discrete </w:t>
      </w:r>
      <w:r w:rsidR="00BB07DE" w:rsidRPr="00C57D59">
        <w:rPr>
          <w:rFonts w:asciiTheme="minorHAnsi" w:hAnsiTheme="minorHAnsi"/>
          <w:sz w:val="22"/>
          <w:szCs w:val="22"/>
        </w:rPr>
        <w:t xml:space="preserve">Interface to </w:t>
      </w:r>
      <w:r>
        <w:rPr>
          <w:rFonts w:asciiTheme="minorHAnsi" w:hAnsiTheme="minorHAnsi"/>
          <w:sz w:val="22"/>
          <w:szCs w:val="22"/>
        </w:rPr>
        <w:t xml:space="preserve">field </w:t>
      </w:r>
      <w:r w:rsidR="00BB07DE" w:rsidRPr="00C57D59">
        <w:rPr>
          <w:rFonts w:asciiTheme="minorHAnsi" w:hAnsiTheme="minorHAnsi"/>
          <w:sz w:val="22"/>
          <w:szCs w:val="22"/>
        </w:rPr>
        <w:t xml:space="preserve">controls and </w:t>
      </w:r>
      <w:r w:rsidR="003963D4">
        <w:rPr>
          <w:rFonts w:asciiTheme="minorHAnsi" w:hAnsiTheme="minorHAnsi"/>
          <w:sz w:val="22"/>
          <w:szCs w:val="22"/>
        </w:rPr>
        <w:t xml:space="preserve">field </w:t>
      </w:r>
      <w:r w:rsidR="00BB07DE" w:rsidRPr="00C57D59">
        <w:rPr>
          <w:rFonts w:asciiTheme="minorHAnsi" w:hAnsiTheme="minorHAnsi"/>
          <w:sz w:val="22"/>
          <w:szCs w:val="22"/>
        </w:rPr>
        <w:t xml:space="preserve">signals shall be furnished by the </w:t>
      </w:r>
      <w:r w:rsidR="00334A5A">
        <w:rPr>
          <w:rFonts w:asciiTheme="minorHAnsi" w:hAnsiTheme="minorHAnsi"/>
          <w:sz w:val="22"/>
          <w:szCs w:val="22"/>
        </w:rPr>
        <w:t>VFD supplier</w:t>
      </w:r>
      <w:r w:rsidR="00BB07DE" w:rsidRPr="00C57D59">
        <w:rPr>
          <w:rFonts w:asciiTheme="minorHAnsi" w:hAnsiTheme="minorHAnsi"/>
          <w:sz w:val="22"/>
          <w:szCs w:val="22"/>
        </w:rPr>
        <w:t>.</w:t>
      </w:r>
    </w:p>
    <w:p w:rsidR="003963D4" w:rsidRDefault="003963D4" w:rsidP="003963D4">
      <w:pPr>
        <w:pStyle w:val="BlockText"/>
        <w:ind w:left="1800" w:right="0" w:firstLine="0"/>
        <w:rPr>
          <w:rFonts w:asciiTheme="minorHAnsi" w:hAnsiTheme="minorHAnsi"/>
          <w:sz w:val="22"/>
          <w:szCs w:val="22"/>
        </w:rPr>
      </w:pPr>
    </w:p>
    <w:p w:rsidR="00BB07DE" w:rsidRPr="00C57D59" w:rsidRDefault="003963D4" w:rsidP="00EE3FDC">
      <w:pPr>
        <w:pStyle w:val="BlockText"/>
        <w:numPr>
          <w:ilvl w:val="2"/>
          <w:numId w:val="41"/>
        </w:numPr>
        <w:tabs>
          <w:tab w:val="clear" w:pos="3060"/>
          <w:tab w:val="num" w:pos="2160"/>
        </w:tabs>
        <w:ind w:left="2160" w:right="0"/>
        <w:rPr>
          <w:rFonts w:asciiTheme="minorHAnsi" w:hAnsiTheme="minorHAnsi"/>
          <w:sz w:val="22"/>
          <w:szCs w:val="22"/>
        </w:rPr>
      </w:pPr>
      <w:r>
        <w:rPr>
          <w:rFonts w:asciiTheme="minorHAnsi" w:hAnsiTheme="minorHAnsi"/>
          <w:sz w:val="22"/>
          <w:szCs w:val="22"/>
        </w:rPr>
        <w:t>VFD control system shall be capable of following I</w:t>
      </w:r>
      <w:r w:rsidR="008C34EC">
        <w:rPr>
          <w:rFonts w:asciiTheme="minorHAnsi" w:hAnsiTheme="minorHAnsi"/>
          <w:sz w:val="22"/>
          <w:szCs w:val="22"/>
        </w:rPr>
        <w:t xml:space="preserve">NPUT </w:t>
      </w:r>
      <w:r>
        <w:rPr>
          <w:rFonts w:asciiTheme="minorHAnsi" w:hAnsiTheme="minorHAnsi"/>
          <w:sz w:val="22"/>
          <w:szCs w:val="22"/>
        </w:rPr>
        <w:t>signal interface;</w:t>
      </w:r>
      <w:r w:rsidR="00BB07DE" w:rsidRPr="00C57D59">
        <w:rPr>
          <w:rFonts w:asciiTheme="minorHAnsi" w:hAnsiTheme="minorHAnsi"/>
          <w:sz w:val="22"/>
          <w:szCs w:val="22"/>
        </w:rPr>
        <w:br/>
      </w:r>
    </w:p>
    <w:p w:rsidR="00BB07DE" w:rsidRPr="003963D4" w:rsidRDefault="003963D4" w:rsidP="003963D4">
      <w:pPr>
        <w:pStyle w:val="BlockText"/>
        <w:ind w:right="0" w:firstLine="0"/>
        <w:rPr>
          <w:rFonts w:asciiTheme="minorHAnsi" w:hAnsiTheme="minorHAnsi"/>
          <w:sz w:val="22"/>
          <w:szCs w:val="22"/>
        </w:rPr>
      </w:pPr>
      <w:r>
        <w:rPr>
          <w:rFonts w:asciiTheme="minorHAnsi" w:hAnsiTheme="minorHAnsi"/>
          <w:sz w:val="22"/>
          <w:szCs w:val="22"/>
        </w:rPr>
        <w:t>Analog</w:t>
      </w:r>
      <w:r w:rsidR="008C34EC">
        <w:rPr>
          <w:rFonts w:asciiTheme="minorHAnsi" w:hAnsiTheme="minorHAnsi"/>
          <w:sz w:val="22"/>
          <w:szCs w:val="22"/>
        </w:rPr>
        <w:t xml:space="preserve"> INPUTS</w:t>
      </w:r>
      <w:r>
        <w:rPr>
          <w:rFonts w:asciiTheme="minorHAnsi" w:hAnsiTheme="minorHAnsi"/>
          <w:sz w:val="22"/>
          <w:szCs w:val="22"/>
        </w:rPr>
        <w:t xml:space="preserve">: </w:t>
      </w:r>
      <w:r w:rsidR="00BB07DE" w:rsidRPr="00C57D59">
        <w:rPr>
          <w:rFonts w:asciiTheme="minorHAnsi" w:hAnsiTheme="minorHAnsi"/>
          <w:sz w:val="22"/>
          <w:szCs w:val="22"/>
        </w:rPr>
        <w:br/>
      </w:r>
      <w:r w:rsidRPr="003963D4">
        <w:rPr>
          <w:rFonts w:ascii="Calibri" w:hAnsi="Calibri" w:cs="Arial"/>
          <w:snapToGrid w:val="0"/>
          <w:sz w:val="22"/>
          <w:szCs w:val="22"/>
        </w:rPr>
        <w:t>2 Programmable Differential Inputs (10 bits): 0...10V, 0...20mA or 4...20mA</w:t>
      </w:r>
    </w:p>
    <w:p w:rsidR="003963D4" w:rsidRPr="003963D4" w:rsidRDefault="003963D4" w:rsidP="003963D4">
      <w:pPr>
        <w:pStyle w:val="BlockText"/>
        <w:ind w:right="0" w:firstLine="0"/>
        <w:rPr>
          <w:rFonts w:asciiTheme="minorHAnsi" w:hAnsiTheme="minorHAnsi"/>
          <w:sz w:val="22"/>
          <w:szCs w:val="22"/>
        </w:rPr>
      </w:pPr>
      <w:r w:rsidRPr="003963D4">
        <w:rPr>
          <w:rFonts w:ascii="Calibri" w:hAnsi="Calibri" w:cs="Arial"/>
          <w:snapToGrid w:val="0"/>
          <w:sz w:val="22"/>
          <w:szCs w:val="22"/>
        </w:rPr>
        <w:t>1 Programmable Isolated Input (10 bits): 0...10V, 0...20mA or 4...20mA</w:t>
      </w:r>
    </w:p>
    <w:p w:rsidR="003963D4" w:rsidRPr="003963D4" w:rsidRDefault="003963D4" w:rsidP="003963D4">
      <w:pPr>
        <w:pStyle w:val="BlockText"/>
        <w:ind w:right="0" w:firstLine="0"/>
        <w:rPr>
          <w:rFonts w:asciiTheme="minorHAnsi" w:hAnsiTheme="minorHAnsi"/>
          <w:sz w:val="22"/>
          <w:szCs w:val="22"/>
        </w:rPr>
      </w:pPr>
      <w:r w:rsidRPr="003963D4">
        <w:rPr>
          <w:rFonts w:ascii="Calibri" w:hAnsi="Calibri" w:cs="Arial"/>
          <w:snapToGrid w:val="0"/>
          <w:sz w:val="22"/>
          <w:szCs w:val="22"/>
        </w:rPr>
        <w:t>1 Programmable Bipolar Input (14 bits): -10 ... +10 V, 0...20mA or 4...20mA *</w:t>
      </w:r>
    </w:p>
    <w:p w:rsidR="003963D4" w:rsidRDefault="003963D4" w:rsidP="003963D4">
      <w:pPr>
        <w:pStyle w:val="BlockText"/>
        <w:ind w:right="0" w:firstLine="0"/>
        <w:rPr>
          <w:rFonts w:asciiTheme="minorHAnsi" w:hAnsiTheme="minorHAnsi" w:cs="Arial"/>
          <w:snapToGrid w:val="0"/>
          <w:sz w:val="22"/>
          <w:szCs w:val="22"/>
        </w:rPr>
      </w:pPr>
      <w:r w:rsidRPr="003963D4">
        <w:rPr>
          <w:rFonts w:ascii="Calibri" w:hAnsi="Calibri" w:cs="Arial"/>
          <w:snapToGrid w:val="0"/>
          <w:sz w:val="22"/>
          <w:szCs w:val="22"/>
        </w:rPr>
        <w:t>1 Programmable Isolated Input (10 bits): 0...10V, 0...20mA or 4...20mA *</w:t>
      </w:r>
    </w:p>
    <w:p w:rsidR="003963D4" w:rsidRDefault="003963D4" w:rsidP="003963D4">
      <w:pPr>
        <w:pStyle w:val="BlockText"/>
        <w:ind w:left="2880" w:right="0" w:firstLine="0"/>
        <w:rPr>
          <w:rFonts w:asciiTheme="minorHAnsi" w:hAnsiTheme="minorHAnsi" w:cs="Arial"/>
          <w:snapToGrid w:val="0"/>
          <w:sz w:val="22"/>
          <w:szCs w:val="22"/>
        </w:rPr>
      </w:pPr>
    </w:p>
    <w:p w:rsidR="003963D4" w:rsidRPr="003963D4" w:rsidRDefault="003963D4" w:rsidP="003963D4">
      <w:pPr>
        <w:pStyle w:val="BlockText"/>
        <w:ind w:right="0" w:firstLine="0"/>
        <w:rPr>
          <w:rFonts w:asciiTheme="minorHAnsi" w:hAnsiTheme="minorHAnsi" w:cs="Arial"/>
          <w:snapToGrid w:val="0"/>
          <w:sz w:val="22"/>
          <w:szCs w:val="22"/>
        </w:rPr>
      </w:pPr>
      <w:r w:rsidRPr="003963D4">
        <w:rPr>
          <w:rFonts w:asciiTheme="minorHAnsi" w:hAnsiTheme="minorHAnsi" w:cs="Arial"/>
          <w:snapToGrid w:val="0"/>
          <w:sz w:val="22"/>
          <w:szCs w:val="22"/>
        </w:rPr>
        <w:t xml:space="preserve">Digital </w:t>
      </w:r>
      <w:r w:rsidR="008C34EC">
        <w:rPr>
          <w:rFonts w:asciiTheme="minorHAnsi" w:hAnsiTheme="minorHAnsi" w:cs="Arial"/>
          <w:snapToGrid w:val="0"/>
          <w:sz w:val="22"/>
          <w:szCs w:val="22"/>
        </w:rPr>
        <w:t>INPUTS</w:t>
      </w:r>
      <w:r w:rsidR="00F655F2">
        <w:rPr>
          <w:rFonts w:asciiTheme="minorHAnsi" w:hAnsiTheme="minorHAnsi" w:cs="Arial"/>
          <w:snapToGrid w:val="0"/>
          <w:sz w:val="22"/>
          <w:szCs w:val="22"/>
        </w:rPr>
        <w:t>:</w:t>
      </w:r>
    </w:p>
    <w:p w:rsidR="003963D4" w:rsidRPr="003963D4" w:rsidRDefault="003963D4" w:rsidP="003963D4">
      <w:pPr>
        <w:pStyle w:val="BlockText"/>
        <w:ind w:right="0" w:firstLine="0"/>
        <w:rPr>
          <w:rFonts w:asciiTheme="minorHAnsi" w:hAnsiTheme="minorHAnsi" w:cs="Arial"/>
          <w:snapToGrid w:val="0"/>
          <w:sz w:val="22"/>
          <w:szCs w:val="22"/>
        </w:rPr>
      </w:pPr>
      <w:r w:rsidRPr="003963D4">
        <w:rPr>
          <w:rFonts w:ascii="Calibri" w:hAnsi="Calibri" w:cs="Arial"/>
          <w:snapToGrid w:val="0"/>
          <w:sz w:val="22"/>
          <w:szCs w:val="22"/>
        </w:rPr>
        <w:t>8 Programmable Isolated Inputs: 24Vdc</w:t>
      </w:r>
    </w:p>
    <w:p w:rsidR="003963D4" w:rsidRPr="003963D4" w:rsidRDefault="003963D4" w:rsidP="003963D4">
      <w:pPr>
        <w:pStyle w:val="BlockText"/>
        <w:ind w:right="0" w:firstLine="0"/>
        <w:rPr>
          <w:rFonts w:asciiTheme="minorHAnsi" w:hAnsiTheme="minorHAnsi" w:cs="Arial"/>
          <w:snapToGrid w:val="0"/>
          <w:sz w:val="22"/>
          <w:szCs w:val="22"/>
        </w:rPr>
      </w:pPr>
      <w:r w:rsidRPr="003963D4">
        <w:rPr>
          <w:rFonts w:ascii="Calibri" w:hAnsi="Calibri" w:cs="Arial"/>
          <w:snapToGrid w:val="0"/>
          <w:sz w:val="22"/>
          <w:szCs w:val="22"/>
        </w:rPr>
        <w:t>1 Programmable Isolated Input: 24Vdc *</w:t>
      </w:r>
    </w:p>
    <w:p w:rsidR="003963D4" w:rsidRPr="003963D4" w:rsidRDefault="003963D4" w:rsidP="003963D4">
      <w:pPr>
        <w:pStyle w:val="BlockText"/>
        <w:ind w:right="0" w:firstLine="0"/>
        <w:rPr>
          <w:rFonts w:asciiTheme="minorHAnsi" w:hAnsiTheme="minorHAnsi" w:cs="Arial"/>
          <w:snapToGrid w:val="0"/>
          <w:sz w:val="22"/>
          <w:szCs w:val="22"/>
        </w:rPr>
      </w:pPr>
      <w:r w:rsidRPr="003963D4">
        <w:rPr>
          <w:rFonts w:ascii="Calibri" w:hAnsi="Calibri" w:cs="Arial"/>
          <w:snapToGrid w:val="0"/>
          <w:sz w:val="22"/>
          <w:szCs w:val="22"/>
        </w:rPr>
        <w:t>1 Programmable Isolated Input: 24Vdc (for Motor PTC Thermistor) *</w:t>
      </w:r>
    </w:p>
    <w:p w:rsidR="003963D4" w:rsidRPr="00F655F2" w:rsidRDefault="00F655F2" w:rsidP="00DA0B6A">
      <w:pPr>
        <w:pStyle w:val="BlockText"/>
        <w:ind w:left="7200" w:right="0" w:firstLine="0"/>
        <w:rPr>
          <w:rFonts w:asciiTheme="minorHAnsi" w:hAnsiTheme="minorHAnsi" w:cs="Arial"/>
          <w:snapToGrid w:val="0"/>
          <w:sz w:val="22"/>
          <w:szCs w:val="22"/>
        </w:rPr>
      </w:pPr>
      <w:r w:rsidRPr="00F655F2">
        <w:rPr>
          <w:rFonts w:asciiTheme="minorHAnsi" w:hAnsiTheme="minorHAnsi" w:cs="Arial"/>
          <w:snapToGrid w:val="0"/>
          <w:sz w:val="22"/>
          <w:szCs w:val="22"/>
        </w:rPr>
        <w:t>*</w:t>
      </w:r>
      <w:r>
        <w:rPr>
          <w:rFonts w:asciiTheme="minorHAnsi" w:hAnsiTheme="minorHAnsi" w:cs="Arial"/>
          <w:snapToGrid w:val="0"/>
          <w:sz w:val="22"/>
          <w:szCs w:val="22"/>
        </w:rPr>
        <w:t xml:space="preserve"> OPTIONAL</w:t>
      </w:r>
    </w:p>
    <w:p w:rsidR="00F655F2" w:rsidRDefault="00F655F2" w:rsidP="00EE3FDC">
      <w:pPr>
        <w:pStyle w:val="BlockText"/>
        <w:numPr>
          <w:ilvl w:val="2"/>
          <w:numId w:val="41"/>
        </w:numPr>
        <w:tabs>
          <w:tab w:val="clear" w:pos="3060"/>
          <w:tab w:val="num" w:pos="2160"/>
        </w:tabs>
        <w:ind w:left="2160" w:right="0"/>
        <w:rPr>
          <w:rFonts w:asciiTheme="minorHAnsi" w:hAnsiTheme="minorHAnsi" w:cs="Arial"/>
          <w:snapToGrid w:val="0"/>
          <w:sz w:val="22"/>
          <w:szCs w:val="22"/>
        </w:rPr>
      </w:pPr>
      <w:r w:rsidRPr="00F655F2">
        <w:rPr>
          <w:rFonts w:asciiTheme="minorHAnsi" w:hAnsiTheme="minorHAnsi"/>
          <w:sz w:val="22"/>
          <w:szCs w:val="22"/>
        </w:rPr>
        <w:lastRenderedPageBreak/>
        <w:t>VFD control system shall be capable of following OUTPUT signal interface;</w:t>
      </w:r>
      <w:r w:rsidRPr="00F655F2">
        <w:rPr>
          <w:rFonts w:asciiTheme="minorHAnsi" w:hAnsiTheme="minorHAnsi"/>
          <w:sz w:val="22"/>
          <w:szCs w:val="22"/>
        </w:rPr>
        <w:br/>
      </w: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Theme="minorHAnsi" w:hAnsiTheme="minorHAnsi" w:cs="Arial"/>
          <w:snapToGrid w:val="0"/>
          <w:sz w:val="22"/>
          <w:szCs w:val="22"/>
        </w:rPr>
        <w:t xml:space="preserve">Analog </w:t>
      </w:r>
      <w:r>
        <w:rPr>
          <w:rFonts w:asciiTheme="minorHAnsi" w:hAnsiTheme="minorHAnsi" w:cs="Arial"/>
          <w:snapToGrid w:val="0"/>
          <w:sz w:val="22"/>
          <w:szCs w:val="22"/>
        </w:rPr>
        <w:t>OUTPUTS:</w:t>
      </w:r>
    </w:p>
    <w:p w:rsidR="003963D4" w:rsidRP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2 Programmable Outputs (11 bits): 0...10V</w:t>
      </w: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2 Programmable Isolated Outputs (11 bits): 0 ... 20mA or 4 ... 20mA</w:t>
      </w: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2 Programmable Bipolar Outputs (14 bits): -10 ... +10V *</w:t>
      </w: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2 Programmable Isolated Outputs (11 bits): 0 ... 20mA or 4 ... 20mA *</w:t>
      </w:r>
    </w:p>
    <w:p w:rsidR="003963D4" w:rsidRPr="00F655F2" w:rsidRDefault="003963D4" w:rsidP="00F655F2">
      <w:pPr>
        <w:pStyle w:val="BlockText"/>
        <w:ind w:right="0" w:firstLine="0"/>
        <w:rPr>
          <w:rFonts w:asciiTheme="minorHAnsi" w:hAnsiTheme="minorHAnsi"/>
          <w:sz w:val="22"/>
          <w:szCs w:val="22"/>
        </w:rPr>
      </w:pPr>
    </w:p>
    <w:p w:rsidR="00F655F2" w:rsidRPr="00F655F2" w:rsidRDefault="00F655F2" w:rsidP="00F655F2">
      <w:pPr>
        <w:pStyle w:val="BlockText"/>
        <w:ind w:right="0" w:firstLine="0"/>
        <w:rPr>
          <w:rFonts w:asciiTheme="minorHAnsi" w:hAnsiTheme="minorHAnsi"/>
          <w:sz w:val="22"/>
          <w:szCs w:val="22"/>
        </w:rPr>
      </w:pPr>
      <w:r w:rsidRPr="00F655F2">
        <w:rPr>
          <w:rFonts w:asciiTheme="minorHAnsi" w:hAnsiTheme="minorHAnsi"/>
          <w:sz w:val="22"/>
          <w:szCs w:val="22"/>
        </w:rPr>
        <w:t>Relay</w:t>
      </w:r>
      <w:r>
        <w:rPr>
          <w:rFonts w:asciiTheme="minorHAnsi" w:hAnsiTheme="minorHAnsi"/>
          <w:sz w:val="22"/>
          <w:szCs w:val="22"/>
        </w:rPr>
        <w:t xml:space="preserve"> OUTPUTS:</w:t>
      </w: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5 Programmable Outputs, Form C Contacts (NO/NC): 240Vac, 1A</w:t>
      </w:r>
    </w:p>
    <w:p w:rsidR="00F655F2" w:rsidRPr="00F655F2" w:rsidRDefault="00F655F2" w:rsidP="00F655F2">
      <w:pPr>
        <w:pStyle w:val="BlockText"/>
        <w:ind w:right="0" w:firstLine="0"/>
        <w:rPr>
          <w:rFonts w:asciiTheme="minorHAnsi" w:hAnsiTheme="minorHAnsi" w:cs="Arial"/>
          <w:snapToGrid w:val="0"/>
          <w:sz w:val="22"/>
          <w:szCs w:val="22"/>
        </w:rPr>
      </w:pPr>
    </w:p>
    <w:p w:rsidR="00F655F2" w:rsidRPr="00F655F2" w:rsidRDefault="00F655F2" w:rsidP="00F655F2">
      <w:pPr>
        <w:pStyle w:val="BlockText"/>
        <w:ind w:right="0" w:firstLine="0"/>
        <w:rPr>
          <w:rFonts w:asciiTheme="minorHAnsi" w:hAnsiTheme="minorHAnsi" w:cs="Arial"/>
          <w:snapToGrid w:val="0"/>
          <w:sz w:val="22"/>
          <w:szCs w:val="22"/>
        </w:rPr>
      </w:pPr>
      <w:r w:rsidRPr="00F655F2">
        <w:rPr>
          <w:rFonts w:asciiTheme="minorHAnsi" w:hAnsiTheme="minorHAnsi" w:cs="Arial"/>
          <w:snapToGrid w:val="0"/>
          <w:sz w:val="22"/>
          <w:szCs w:val="22"/>
        </w:rPr>
        <w:t>Transistor</w:t>
      </w:r>
      <w:r>
        <w:rPr>
          <w:rFonts w:asciiTheme="minorHAnsi" w:hAnsiTheme="minorHAnsi" w:cs="Arial"/>
          <w:snapToGrid w:val="0"/>
          <w:sz w:val="22"/>
          <w:szCs w:val="22"/>
        </w:rPr>
        <w:t xml:space="preserve"> OUTPUTS:</w:t>
      </w:r>
    </w:p>
    <w:p w:rsidR="00F655F2" w:rsidRDefault="00F655F2" w:rsidP="00F655F2">
      <w:pPr>
        <w:pStyle w:val="BlockText"/>
        <w:ind w:right="0" w:firstLine="0"/>
        <w:rPr>
          <w:rFonts w:asciiTheme="minorHAnsi" w:hAnsiTheme="minorHAnsi" w:cs="Arial"/>
          <w:snapToGrid w:val="0"/>
          <w:sz w:val="22"/>
          <w:szCs w:val="22"/>
        </w:rPr>
      </w:pPr>
      <w:r w:rsidRPr="00F655F2">
        <w:rPr>
          <w:rFonts w:ascii="Calibri" w:hAnsi="Calibri" w:cs="Arial"/>
          <w:snapToGrid w:val="0"/>
          <w:sz w:val="22"/>
          <w:szCs w:val="22"/>
        </w:rPr>
        <w:t>2 Programmable Isolated Outputs (Open Collector): 24Vdc, 50mA *</w:t>
      </w:r>
    </w:p>
    <w:p w:rsidR="00F655F2" w:rsidRDefault="00F655F2" w:rsidP="00F655F2">
      <w:pPr>
        <w:pStyle w:val="BlockText"/>
        <w:ind w:right="0" w:firstLine="0"/>
        <w:rPr>
          <w:rFonts w:asciiTheme="minorHAnsi" w:hAnsiTheme="minorHAnsi" w:cs="Arial"/>
          <w:snapToGrid w:val="0"/>
          <w:sz w:val="22"/>
          <w:szCs w:val="22"/>
        </w:rPr>
      </w:pPr>
    </w:p>
    <w:p w:rsidR="00F655F2" w:rsidRDefault="00F655F2" w:rsidP="00F655F2">
      <w:pPr>
        <w:pStyle w:val="BlockText"/>
        <w:ind w:left="2880" w:right="0" w:firstLine="0"/>
        <w:rPr>
          <w:rFonts w:asciiTheme="minorHAnsi" w:hAnsiTheme="minorHAnsi"/>
          <w:sz w:val="22"/>
          <w:szCs w:val="22"/>
        </w:rPr>
      </w:pPr>
      <w:r w:rsidRPr="00F655F2">
        <w:rPr>
          <w:rFonts w:asciiTheme="minorHAnsi" w:hAnsiTheme="minorHAnsi"/>
          <w:sz w:val="22"/>
          <w:szCs w:val="22"/>
        </w:rPr>
        <w:t>*</w:t>
      </w:r>
      <w:r>
        <w:rPr>
          <w:rFonts w:asciiTheme="minorHAnsi" w:hAnsiTheme="minorHAnsi"/>
          <w:sz w:val="22"/>
          <w:szCs w:val="22"/>
        </w:rPr>
        <w:t xml:space="preserve"> OPTIONAL</w:t>
      </w:r>
    </w:p>
    <w:p w:rsidR="00F655F2" w:rsidRPr="00F655F2" w:rsidRDefault="00F655F2" w:rsidP="00F655F2">
      <w:pPr>
        <w:pStyle w:val="BlockText"/>
        <w:ind w:right="0" w:firstLine="0"/>
        <w:rPr>
          <w:rFonts w:asciiTheme="minorHAnsi" w:hAnsiTheme="minorHAnsi"/>
          <w:sz w:val="22"/>
          <w:szCs w:val="22"/>
        </w:rPr>
      </w:pPr>
    </w:p>
    <w:p w:rsidR="00BB07DE" w:rsidRDefault="00BB07DE" w:rsidP="00EE3FDC">
      <w:pPr>
        <w:pStyle w:val="BlockText"/>
        <w:numPr>
          <w:ilvl w:val="2"/>
          <w:numId w:val="41"/>
        </w:numPr>
        <w:tabs>
          <w:tab w:val="clear" w:pos="3060"/>
          <w:tab w:val="num" w:pos="2160"/>
        </w:tabs>
        <w:ind w:left="2160" w:right="0"/>
        <w:rPr>
          <w:rFonts w:asciiTheme="minorHAnsi" w:hAnsiTheme="minorHAnsi"/>
          <w:sz w:val="22"/>
          <w:szCs w:val="22"/>
        </w:rPr>
      </w:pPr>
      <w:r w:rsidRPr="00C57D59">
        <w:rPr>
          <w:rFonts w:asciiTheme="minorHAnsi" w:hAnsiTheme="minorHAnsi"/>
          <w:sz w:val="22"/>
          <w:szCs w:val="22"/>
        </w:rPr>
        <w:t xml:space="preserve">If specified, a communication network to the </w:t>
      </w:r>
      <w:r w:rsidR="00FC3C02">
        <w:rPr>
          <w:rFonts w:asciiTheme="minorHAnsi" w:hAnsiTheme="minorHAnsi"/>
          <w:sz w:val="22"/>
          <w:szCs w:val="22"/>
        </w:rPr>
        <w:t>Purchaser’s</w:t>
      </w:r>
      <w:r w:rsidRPr="00C57D59">
        <w:rPr>
          <w:rFonts w:asciiTheme="minorHAnsi" w:hAnsiTheme="minorHAnsi"/>
          <w:sz w:val="22"/>
          <w:szCs w:val="22"/>
        </w:rPr>
        <w:t xml:space="preserve"> network shall be </w:t>
      </w:r>
      <w:r w:rsidR="00F655F2">
        <w:rPr>
          <w:rFonts w:asciiTheme="minorHAnsi" w:hAnsiTheme="minorHAnsi"/>
          <w:sz w:val="22"/>
          <w:szCs w:val="22"/>
        </w:rPr>
        <w:t xml:space="preserve">MODBUS, </w:t>
      </w:r>
      <w:proofErr w:type="spellStart"/>
      <w:r w:rsidRPr="00C57D59">
        <w:rPr>
          <w:rFonts w:asciiTheme="minorHAnsi" w:hAnsiTheme="minorHAnsi"/>
          <w:sz w:val="22"/>
          <w:szCs w:val="22"/>
        </w:rPr>
        <w:t>DeviceN</w:t>
      </w:r>
      <w:r w:rsidR="00F655F2">
        <w:rPr>
          <w:rFonts w:asciiTheme="minorHAnsi" w:hAnsiTheme="minorHAnsi"/>
          <w:sz w:val="22"/>
          <w:szCs w:val="22"/>
        </w:rPr>
        <w:t>et</w:t>
      </w:r>
      <w:proofErr w:type="spellEnd"/>
      <w:r w:rsidR="00F655F2">
        <w:rPr>
          <w:rFonts w:asciiTheme="minorHAnsi" w:hAnsiTheme="minorHAnsi"/>
          <w:sz w:val="22"/>
          <w:szCs w:val="22"/>
        </w:rPr>
        <w:t xml:space="preserve"> or </w:t>
      </w:r>
      <w:proofErr w:type="spellStart"/>
      <w:r w:rsidR="00050193" w:rsidRPr="00C57D59">
        <w:rPr>
          <w:rFonts w:asciiTheme="minorHAnsi" w:hAnsiTheme="minorHAnsi"/>
          <w:sz w:val="22"/>
          <w:szCs w:val="22"/>
        </w:rPr>
        <w:t>Profibus</w:t>
      </w:r>
      <w:proofErr w:type="spellEnd"/>
      <w:r w:rsidRPr="00C57D59">
        <w:rPr>
          <w:rFonts w:asciiTheme="minorHAnsi" w:hAnsiTheme="minorHAnsi"/>
          <w:sz w:val="22"/>
          <w:szCs w:val="22"/>
        </w:rPr>
        <w:t xml:space="preserve">. </w:t>
      </w:r>
      <w:r w:rsidRPr="00C57D59">
        <w:rPr>
          <w:rFonts w:asciiTheme="minorHAnsi" w:hAnsiTheme="minorHAnsi"/>
          <w:sz w:val="22"/>
          <w:szCs w:val="22"/>
        </w:rPr>
        <w:br/>
      </w:r>
    </w:p>
    <w:p w:rsidR="00F655F2" w:rsidRPr="00C57D59" w:rsidRDefault="00F655F2" w:rsidP="00F655F2">
      <w:pPr>
        <w:pStyle w:val="BlockText"/>
        <w:ind w:left="1800" w:right="0" w:firstLine="0"/>
        <w:rPr>
          <w:rFonts w:asciiTheme="minorHAnsi" w:hAnsiTheme="minorHAnsi"/>
          <w:sz w:val="22"/>
          <w:szCs w:val="22"/>
        </w:rPr>
      </w:pPr>
    </w:p>
    <w:p w:rsidR="00BB07DE" w:rsidRPr="00EC45DE" w:rsidRDefault="00BB07DE" w:rsidP="00EE3FDC">
      <w:pPr>
        <w:pStyle w:val="BlockText"/>
        <w:numPr>
          <w:ilvl w:val="1"/>
          <w:numId w:val="1"/>
        </w:numPr>
        <w:tabs>
          <w:tab w:val="clear" w:pos="2160"/>
        </w:tabs>
        <w:ind w:left="1800" w:right="0"/>
        <w:rPr>
          <w:rFonts w:asciiTheme="minorHAnsi" w:hAnsiTheme="minorHAnsi"/>
          <w:caps/>
          <w:color w:val="1F497D" w:themeColor="text2"/>
          <w:sz w:val="22"/>
          <w:szCs w:val="22"/>
        </w:rPr>
      </w:pPr>
      <w:r w:rsidRPr="00EC45DE">
        <w:rPr>
          <w:rFonts w:asciiTheme="minorHAnsi" w:hAnsiTheme="minorHAnsi"/>
          <w:caps/>
          <w:color w:val="1F497D" w:themeColor="text2"/>
          <w:sz w:val="22"/>
          <w:szCs w:val="22"/>
        </w:rPr>
        <w:t>FAULTS and Alarms</w:t>
      </w:r>
      <w:r w:rsidRPr="00EC45DE">
        <w:rPr>
          <w:rFonts w:asciiTheme="minorHAnsi" w:hAnsiTheme="minorHAnsi"/>
          <w:caps/>
          <w:color w:val="1F497D" w:themeColor="text2"/>
          <w:sz w:val="22"/>
          <w:szCs w:val="22"/>
        </w:rPr>
        <w:br/>
      </w:r>
    </w:p>
    <w:p w:rsidR="00BB07D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The l</w:t>
      </w:r>
      <w:r w:rsidR="00392C3C" w:rsidRPr="00C57D59">
        <w:rPr>
          <w:rFonts w:asciiTheme="minorHAnsi" w:hAnsiTheme="minorHAnsi"/>
          <w:sz w:val="22"/>
          <w:szCs w:val="22"/>
        </w:rPr>
        <w:t>atest 100</w:t>
      </w:r>
      <w:r w:rsidRPr="00C57D59">
        <w:rPr>
          <w:rFonts w:asciiTheme="minorHAnsi" w:hAnsiTheme="minorHAnsi"/>
          <w:sz w:val="22"/>
          <w:szCs w:val="22"/>
        </w:rPr>
        <w:t xml:space="preserve"> faults and alarms are logged </w:t>
      </w:r>
      <w:r w:rsidR="00392C3C" w:rsidRPr="00C57D59">
        <w:rPr>
          <w:rFonts w:asciiTheme="minorHAnsi" w:hAnsiTheme="minorHAnsi"/>
          <w:sz w:val="22"/>
          <w:szCs w:val="22"/>
        </w:rPr>
        <w:t xml:space="preserve">and time stamped with </w:t>
      </w:r>
      <w:r w:rsidR="00FC167E">
        <w:rPr>
          <w:rFonts w:asciiTheme="minorHAnsi" w:hAnsiTheme="minorHAnsi"/>
          <w:sz w:val="22"/>
          <w:szCs w:val="22"/>
        </w:rPr>
        <w:t>date record.</w:t>
      </w:r>
      <w:r w:rsidRPr="00C57D59">
        <w:rPr>
          <w:rFonts w:asciiTheme="minorHAnsi" w:hAnsiTheme="minorHAnsi"/>
          <w:sz w:val="22"/>
          <w:szCs w:val="22"/>
        </w:rPr>
        <w:t xml:space="preserve">  The trace for each alarm is started 50 </w:t>
      </w:r>
      <w:proofErr w:type="spellStart"/>
      <w:r w:rsidRPr="00C57D59">
        <w:rPr>
          <w:rFonts w:asciiTheme="minorHAnsi" w:hAnsiTheme="minorHAnsi"/>
          <w:sz w:val="22"/>
          <w:szCs w:val="22"/>
        </w:rPr>
        <w:t>ms</w:t>
      </w:r>
      <w:proofErr w:type="spellEnd"/>
      <w:r w:rsidRPr="00C57D59">
        <w:rPr>
          <w:rFonts w:asciiTheme="minorHAnsi" w:hAnsiTheme="minorHAnsi"/>
          <w:sz w:val="22"/>
          <w:szCs w:val="22"/>
        </w:rPr>
        <w:t xml:space="preserve"> before the fault and ends 100 </w:t>
      </w:r>
      <w:proofErr w:type="spellStart"/>
      <w:r w:rsidRPr="00C57D59">
        <w:rPr>
          <w:rFonts w:asciiTheme="minorHAnsi" w:hAnsiTheme="minorHAnsi"/>
          <w:sz w:val="22"/>
          <w:szCs w:val="22"/>
        </w:rPr>
        <w:t>ms</w:t>
      </w:r>
      <w:proofErr w:type="spellEnd"/>
      <w:r w:rsidRPr="00C57D59">
        <w:rPr>
          <w:rFonts w:asciiTheme="minorHAnsi" w:hAnsiTheme="minorHAnsi"/>
          <w:sz w:val="22"/>
          <w:szCs w:val="22"/>
        </w:rPr>
        <w:t xml:space="preserve"> after the fault.  This trace data can be uploaded to </w:t>
      </w:r>
      <w:r w:rsidR="00FC167E">
        <w:rPr>
          <w:rFonts w:asciiTheme="minorHAnsi" w:hAnsiTheme="minorHAnsi"/>
          <w:sz w:val="22"/>
          <w:szCs w:val="22"/>
        </w:rPr>
        <w:t xml:space="preserve">PC tool </w:t>
      </w:r>
      <w:r w:rsidRPr="00C57D59">
        <w:rPr>
          <w:rFonts w:asciiTheme="minorHAnsi" w:hAnsiTheme="minorHAnsi"/>
          <w:sz w:val="22"/>
          <w:szCs w:val="22"/>
        </w:rPr>
        <w:t>for display/analysis in the trend window.</w:t>
      </w:r>
      <w:r w:rsidRPr="00C57D59">
        <w:rPr>
          <w:rFonts w:asciiTheme="minorHAnsi" w:hAnsiTheme="minorHAnsi"/>
          <w:sz w:val="22"/>
          <w:szCs w:val="22"/>
        </w:rPr>
        <w:br/>
      </w:r>
    </w:p>
    <w:p w:rsidR="00FC167E" w:rsidRPr="00C57D59" w:rsidRDefault="00BB07DE" w:rsidP="00EE3FDC">
      <w:pPr>
        <w:pStyle w:val="BlockText"/>
        <w:numPr>
          <w:ilvl w:val="2"/>
          <w:numId w:val="1"/>
        </w:numPr>
        <w:tabs>
          <w:tab w:val="clear" w:pos="3060"/>
        </w:tabs>
        <w:ind w:left="2160" w:right="0"/>
        <w:rPr>
          <w:rFonts w:asciiTheme="minorHAnsi" w:hAnsiTheme="minorHAnsi"/>
          <w:sz w:val="22"/>
          <w:szCs w:val="22"/>
        </w:rPr>
      </w:pPr>
      <w:r w:rsidRPr="00C57D59">
        <w:rPr>
          <w:rFonts w:asciiTheme="minorHAnsi" w:hAnsiTheme="minorHAnsi"/>
          <w:sz w:val="22"/>
          <w:szCs w:val="22"/>
        </w:rPr>
        <w:t xml:space="preserve">The </w:t>
      </w:r>
      <w:r w:rsidR="00FC167E">
        <w:rPr>
          <w:rFonts w:asciiTheme="minorHAnsi" w:hAnsiTheme="minorHAnsi"/>
          <w:sz w:val="22"/>
          <w:szCs w:val="22"/>
        </w:rPr>
        <w:t>VFD</w:t>
      </w:r>
      <w:r w:rsidRPr="00C57D59">
        <w:rPr>
          <w:rFonts w:asciiTheme="minorHAnsi" w:hAnsiTheme="minorHAnsi"/>
          <w:sz w:val="22"/>
          <w:szCs w:val="22"/>
        </w:rPr>
        <w:t xml:space="preserve"> shall include an alarm contact that will be closed during normal operation and will open on </w:t>
      </w:r>
      <w:r w:rsidR="00221A11">
        <w:rPr>
          <w:rFonts w:asciiTheme="minorHAnsi" w:hAnsiTheme="minorHAnsi"/>
          <w:sz w:val="22"/>
          <w:szCs w:val="22"/>
        </w:rPr>
        <w:t>VFD</w:t>
      </w:r>
      <w:r w:rsidRPr="00C57D59">
        <w:rPr>
          <w:rFonts w:asciiTheme="minorHAnsi" w:hAnsiTheme="minorHAnsi"/>
          <w:sz w:val="22"/>
          <w:szCs w:val="22"/>
        </w:rPr>
        <w:t xml:space="preserve"> fault condi</w:t>
      </w:r>
      <w:r w:rsidR="00FC167E">
        <w:rPr>
          <w:rFonts w:asciiTheme="minorHAnsi" w:hAnsiTheme="minorHAnsi"/>
          <w:sz w:val="22"/>
          <w:szCs w:val="22"/>
        </w:rPr>
        <w:t>tions. Contacts shall be rated 1A at 24</w:t>
      </w:r>
      <w:r w:rsidRPr="00C57D59">
        <w:rPr>
          <w:rFonts w:asciiTheme="minorHAnsi" w:hAnsiTheme="minorHAnsi"/>
          <w:sz w:val="22"/>
          <w:szCs w:val="22"/>
        </w:rPr>
        <w:t>0 VAC</w:t>
      </w:r>
      <w:r w:rsidR="00FC167E">
        <w:rPr>
          <w:rFonts w:asciiTheme="minorHAnsi" w:hAnsiTheme="minorHAnsi"/>
          <w:sz w:val="22"/>
          <w:szCs w:val="22"/>
        </w:rPr>
        <w:t xml:space="preserve">. </w:t>
      </w:r>
      <w:r w:rsidRPr="00C57D59">
        <w:rPr>
          <w:rFonts w:asciiTheme="minorHAnsi" w:hAnsiTheme="minorHAnsi"/>
          <w:sz w:val="22"/>
          <w:szCs w:val="22"/>
        </w:rPr>
        <w:t xml:space="preserve"> If specified </w:t>
      </w:r>
      <w:r w:rsidR="00FC167E">
        <w:rPr>
          <w:rFonts w:asciiTheme="minorHAnsi" w:hAnsiTheme="minorHAnsi"/>
          <w:sz w:val="22"/>
          <w:szCs w:val="22"/>
        </w:rPr>
        <w:t xml:space="preserve">by the Purchaser, </w:t>
      </w:r>
      <w:r w:rsidRPr="00C57D59">
        <w:rPr>
          <w:rFonts w:asciiTheme="minorHAnsi" w:hAnsiTheme="minorHAnsi"/>
          <w:sz w:val="22"/>
          <w:szCs w:val="22"/>
        </w:rPr>
        <w:t xml:space="preserve">additional diagnostic contacts shall be provided.  </w:t>
      </w:r>
    </w:p>
    <w:p w:rsidR="00BB07DE" w:rsidRPr="00C57D59" w:rsidRDefault="00BB07DE" w:rsidP="00FC167E">
      <w:pPr>
        <w:pStyle w:val="BlockText"/>
        <w:ind w:right="0" w:firstLine="0"/>
        <w:rPr>
          <w:rFonts w:asciiTheme="minorHAnsi" w:hAnsiTheme="minorHAnsi"/>
          <w:sz w:val="22"/>
          <w:szCs w:val="22"/>
        </w:rPr>
      </w:pPr>
    </w:p>
    <w:p w:rsidR="00BB07DE" w:rsidRPr="00EC45DE" w:rsidRDefault="00BB07DE" w:rsidP="00627D63">
      <w:pPr>
        <w:pStyle w:val="Heading3"/>
        <w:spacing w:before="0" w:after="0"/>
        <w:rPr>
          <w:b/>
          <w:color w:val="1F497D" w:themeColor="text2"/>
        </w:rPr>
      </w:pPr>
      <w:r w:rsidRPr="00C57D59">
        <w:rPr>
          <w:rFonts w:asciiTheme="minorHAnsi" w:hAnsiTheme="minorHAnsi"/>
          <w:szCs w:val="22"/>
        </w:rPr>
        <w:br w:type="page"/>
      </w:r>
      <w:bookmarkStart w:id="27" w:name="_Toc262138880"/>
      <w:r w:rsidR="008F038F" w:rsidRPr="00627D63">
        <w:rPr>
          <w:b/>
          <w:color w:val="1F497D" w:themeColor="text2"/>
          <w:szCs w:val="22"/>
        </w:rPr>
        <w:lastRenderedPageBreak/>
        <w:t>CONTROL PERFORMANCE</w:t>
      </w:r>
      <w:bookmarkEnd w:id="27"/>
      <w:r w:rsidR="008F038F" w:rsidRPr="00627D63">
        <w:rPr>
          <w:b/>
          <w:color w:val="1F497D" w:themeColor="text2"/>
          <w:szCs w:val="22"/>
        </w:rPr>
        <w:t xml:space="preserve"> </w:t>
      </w:r>
      <w:r w:rsidR="008F038F" w:rsidRPr="00627D63">
        <w:rPr>
          <w:b/>
          <w:color w:val="1F497D" w:themeColor="text2"/>
          <w:szCs w:val="22"/>
        </w:rPr>
        <w:br/>
      </w:r>
    </w:p>
    <w:p w:rsidR="002200D7" w:rsidRPr="00EC45DE" w:rsidRDefault="002200D7" w:rsidP="00EE3FDC">
      <w:pPr>
        <w:pStyle w:val="BlockText"/>
        <w:numPr>
          <w:ilvl w:val="0"/>
          <w:numId w:val="24"/>
        </w:numPr>
        <w:ind w:right="0"/>
        <w:rPr>
          <w:color w:val="1F497D" w:themeColor="text2"/>
        </w:rPr>
      </w:pPr>
      <w:r w:rsidRPr="00EC45DE">
        <w:rPr>
          <w:rFonts w:asciiTheme="minorHAnsi" w:hAnsiTheme="minorHAnsi"/>
          <w:caps/>
          <w:color w:val="1F497D" w:themeColor="text2"/>
          <w:sz w:val="22"/>
          <w:szCs w:val="22"/>
        </w:rPr>
        <w:t xml:space="preserve">Efficiency &amp; Power Factor </w:t>
      </w:r>
      <w:r w:rsidRPr="00EC45DE">
        <w:rPr>
          <w:rFonts w:asciiTheme="minorHAnsi" w:hAnsiTheme="minorHAnsi"/>
          <w:caps/>
          <w:color w:val="1F497D" w:themeColor="text2"/>
          <w:sz w:val="22"/>
          <w:szCs w:val="22"/>
        </w:rPr>
        <w:br/>
      </w:r>
    </w:p>
    <w:p w:rsidR="00B33984" w:rsidRPr="007E297D" w:rsidRDefault="00050193" w:rsidP="00EE3FDC">
      <w:pPr>
        <w:pStyle w:val="Style3"/>
        <w:numPr>
          <w:ilvl w:val="0"/>
          <w:numId w:val="25"/>
        </w:numPr>
        <w:rPr>
          <w:rFonts w:asciiTheme="minorHAnsi" w:hAnsiTheme="minorHAnsi"/>
          <w:caps/>
          <w:sz w:val="22"/>
          <w:szCs w:val="22"/>
        </w:rPr>
      </w:pPr>
      <w:r w:rsidRPr="007E297D">
        <w:rPr>
          <w:rFonts w:asciiTheme="minorHAnsi" w:hAnsiTheme="minorHAnsi"/>
          <w:sz w:val="22"/>
          <w:szCs w:val="22"/>
        </w:rPr>
        <w:t xml:space="preserve">The efficiency of the </w:t>
      </w:r>
      <w:r w:rsidR="00221A11" w:rsidRPr="007E297D">
        <w:rPr>
          <w:rFonts w:asciiTheme="minorHAnsi" w:hAnsiTheme="minorHAnsi"/>
          <w:sz w:val="22"/>
          <w:szCs w:val="22"/>
        </w:rPr>
        <w:t>VFD</w:t>
      </w:r>
      <w:r w:rsidRPr="007E297D">
        <w:rPr>
          <w:rFonts w:asciiTheme="minorHAnsi" w:hAnsiTheme="minorHAnsi"/>
          <w:sz w:val="22"/>
          <w:szCs w:val="22"/>
        </w:rPr>
        <w:t xml:space="preserve"> ex</w:t>
      </w:r>
      <w:r w:rsidR="00BB07DE" w:rsidRPr="007E297D">
        <w:rPr>
          <w:rFonts w:asciiTheme="minorHAnsi" w:hAnsiTheme="minorHAnsi"/>
          <w:sz w:val="22"/>
          <w:szCs w:val="22"/>
        </w:rPr>
        <w:t>cluding</w:t>
      </w:r>
      <w:r w:rsidRPr="007E297D">
        <w:rPr>
          <w:rFonts w:asciiTheme="minorHAnsi" w:hAnsiTheme="minorHAnsi"/>
          <w:sz w:val="22"/>
          <w:szCs w:val="22"/>
        </w:rPr>
        <w:t xml:space="preserve"> the transformer shall be </w:t>
      </w:r>
      <w:r w:rsidR="00F94C9F" w:rsidRPr="007E297D">
        <w:rPr>
          <w:rFonts w:asciiTheme="minorHAnsi" w:hAnsiTheme="minorHAnsi"/>
          <w:sz w:val="22"/>
          <w:szCs w:val="22"/>
        </w:rPr>
        <w:t xml:space="preserve">higher than </w:t>
      </w:r>
      <w:r w:rsidRPr="007E297D">
        <w:rPr>
          <w:rFonts w:asciiTheme="minorHAnsi" w:hAnsiTheme="minorHAnsi"/>
          <w:sz w:val="22"/>
          <w:szCs w:val="22"/>
        </w:rPr>
        <w:t>9</w:t>
      </w:r>
      <w:r w:rsidR="00F94C9F" w:rsidRPr="007E297D">
        <w:rPr>
          <w:rFonts w:asciiTheme="minorHAnsi" w:hAnsiTheme="minorHAnsi"/>
          <w:sz w:val="22"/>
          <w:szCs w:val="22"/>
        </w:rPr>
        <w:t>8.5</w:t>
      </w:r>
      <w:proofErr w:type="gramStart"/>
      <w:r w:rsidR="00BB07DE" w:rsidRPr="007E297D">
        <w:rPr>
          <w:rFonts w:asciiTheme="minorHAnsi" w:hAnsiTheme="minorHAnsi"/>
          <w:sz w:val="22"/>
          <w:szCs w:val="22"/>
        </w:rPr>
        <w:t xml:space="preserve">% </w:t>
      </w:r>
      <w:r w:rsidR="009235EB" w:rsidRPr="007E297D">
        <w:rPr>
          <w:rFonts w:asciiTheme="minorHAnsi" w:hAnsiTheme="minorHAnsi"/>
          <w:sz w:val="22"/>
          <w:szCs w:val="22"/>
        </w:rPr>
        <w:t xml:space="preserve"> </w:t>
      </w:r>
      <w:r w:rsidR="00BB07DE" w:rsidRPr="007E297D">
        <w:rPr>
          <w:rFonts w:asciiTheme="minorHAnsi" w:hAnsiTheme="minorHAnsi"/>
          <w:sz w:val="22"/>
          <w:szCs w:val="22"/>
        </w:rPr>
        <w:t>at</w:t>
      </w:r>
      <w:proofErr w:type="gramEnd"/>
      <w:r w:rsidR="00BB07DE" w:rsidRPr="007E297D">
        <w:rPr>
          <w:rFonts w:asciiTheme="minorHAnsi" w:hAnsiTheme="minorHAnsi"/>
          <w:sz w:val="22"/>
          <w:szCs w:val="22"/>
        </w:rPr>
        <w:t xml:space="preserve"> 60 hertz output frequency</w:t>
      </w:r>
      <w:r w:rsidR="009235EB" w:rsidRPr="007E297D">
        <w:rPr>
          <w:rFonts w:asciiTheme="minorHAnsi" w:hAnsiTheme="minorHAnsi"/>
          <w:sz w:val="22"/>
          <w:szCs w:val="22"/>
        </w:rPr>
        <w:t xml:space="preserve"> and rated load</w:t>
      </w:r>
      <w:r w:rsidR="00BB07DE" w:rsidRPr="007E297D">
        <w:rPr>
          <w:rFonts w:asciiTheme="minorHAnsi" w:hAnsiTheme="minorHAnsi"/>
          <w:sz w:val="22"/>
          <w:szCs w:val="22"/>
        </w:rPr>
        <w:t>.</w:t>
      </w:r>
      <w:r w:rsidR="00BB07DE" w:rsidRPr="007E297D">
        <w:rPr>
          <w:rFonts w:asciiTheme="minorHAnsi" w:hAnsiTheme="minorHAnsi"/>
          <w:sz w:val="22"/>
          <w:szCs w:val="22"/>
        </w:rPr>
        <w:br/>
      </w:r>
    </w:p>
    <w:p w:rsidR="003820DD" w:rsidRPr="00DF0DC4" w:rsidRDefault="00BB07DE" w:rsidP="00EE3FDC">
      <w:pPr>
        <w:pStyle w:val="Style3"/>
        <w:numPr>
          <w:ilvl w:val="0"/>
          <w:numId w:val="25"/>
        </w:numPr>
        <w:rPr>
          <w:rFonts w:asciiTheme="minorHAnsi" w:hAnsiTheme="minorHAnsi"/>
          <w:caps/>
          <w:sz w:val="22"/>
          <w:szCs w:val="22"/>
        </w:rPr>
      </w:pPr>
      <w:r w:rsidRPr="00C57D59">
        <w:rPr>
          <w:rFonts w:asciiTheme="minorHAnsi" w:hAnsiTheme="minorHAnsi"/>
          <w:sz w:val="22"/>
          <w:szCs w:val="22"/>
        </w:rPr>
        <w:t>The</w:t>
      </w:r>
      <w:r w:rsidR="004851E6">
        <w:rPr>
          <w:rFonts w:asciiTheme="minorHAnsi" w:hAnsiTheme="minorHAnsi"/>
          <w:sz w:val="22"/>
          <w:szCs w:val="22"/>
        </w:rPr>
        <w:t xml:space="preserve"> overall </w:t>
      </w:r>
      <w:r w:rsidRPr="00C57D59">
        <w:rPr>
          <w:rFonts w:asciiTheme="minorHAnsi" w:hAnsiTheme="minorHAnsi"/>
          <w:sz w:val="22"/>
          <w:szCs w:val="22"/>
        </w:rPr>
        <w:t xml:space="preserve">power factor of the </w:t>
      </w:r>
      <w:r w:rsidR="004851E6">
        <w:rPr>
          <w:rFonts w:asciiTheme="minorHAnsi" w:hAnsiTheme="minorHAnsi"/>
          <w:sz w:val="22"/>
          <w:szCs w:val="22"/>
        </w:rPr>
        <w:t>VFD</w:t>
      </w:r>
      <w:r w:rsidRPr="00C57D59">
        <w:rPr>
          <w:rFonts w:asciiTheme="minorHAnsi" w:hAnsiTheme="minorHAnsi"/>
          <w:sz w:val="22"/>
          <w:szCs w:val="22"/>
        </w:rPr>
        <w:t xml:space="preserve"> </w:t>
      </w:r>
      <w:r w:rsidR="00050193" w:rsidRPr="00C57D59">
        <w:rPr>
          <w:rFonts w:asciiTheme="minorHAnsi" w:hAnsiTheme="minorHAnsi"/>
          <w:sz w:val="22"/>
          <w:szCs w:val="22"/>
        </w:rPr>
        <w:t>shall be 9</w:t>
      </w:r>
      <w:r w:rsidR="004851E6">
        <w:rPr>
          <w:rFonts w:asciiTheme="minorHAnsi" w:hAnsiTheme="minorHAnsi"/>
          <w:sz w:val="22"/>
          <w:szCs w:val="22"/>
        </w:rPr>
        <w:t>7</w:t>
      </w:r>
      <w:r w:rsidR="00050193" w:rsidRPr="00C57D59">
        <w:rPr>
          <w:rFonts w:asciiTheme="minorHAnsi" w:hAnsiTheme="minorHAnsi"/>
          <w:sz w:val="22"/>
          <w:szCs w:val="22"/>
        </w:rPr>
        <w:t xml:space="preserve">% </w:t>
      </w:r>
      <w:r w:rsidR="00DF0DC4">
        <w:rPr>
          <w:rFonts w:asciiTheme="minorHAnsi" w:hAnsiTheme="minorHAnsi"/>
          <w:sz w:val="22"/>
          <w:szCs w:val="22"/>
        </w:rPr>
        <w:t>over a speed range of 30% to 100% rated speed.</w:t>
      </w:r>
      <w:r w:rsidR="004B1182">
        <w:rPr>
          <w:rFonts w:asciiTheme="minorHAnsi" w:hAnsiTheme="minorHAnsi"/>
          <w:sz w:val="22"/>
          <w:szCs w:val="22"/>
        </w:rPr>
        <w:t xml:space="preserve">  </w:t>
      </w:r>
      <w:r w:rsidR="004B1182" w:rsidRPr="00DF0DC4">
        <w:rPr>
          <w:rFonts w:asciiTheme="minorHAnsi" w:hAnsiTheme="minorHAnsi"/>
          <w:sz w:val="22"/>
          <w:szCs w:val="22"/>
        </w:rPr>
        <w:t>The power factor should never be leading.</w:t>
      </w:r>
    </w:p>
    <w:p w:rsidR="00BB07DE" w:rsidRPr="00C57D59" w:rsidRDefault="00BB07DE" w:rsidP="003820DD">
      <w:pPr>
        <w:pStyle w:val="Style3"/>
        <w:numPr>
          <w:ilvl w:val="0"/>
          <w:numId w:val="0"/>
        </w:numPr>
        <w:ind w:left="1800"/>
        <w:rPr>
          <w:rFonts w:asciiTheme="minorHAnsi" w:hAnsiTheme="minorHAnsi"/>
          <w:caps/>
          <w:sz w:val="22"/>
          <w:szCs w:val="22"/>
        </w:rPr>
      </w:pPr>
      <w:r w:rsidRPr="00C57D59">
        <w:rPr>
          <w:rFonts w:asciiTheme="minorHAnsi" w:hAnsiTheme="minorHAnsi"/>
          <w:sz w:val="22"/>
          <w:szCs w:val="22"/>
        </w:rPr>
        <w:br/>
      </w:r>
    </w:p>
    <w:p w:rsidR="00BB07DE" w:rsidRPr="00EC45DE" w:rsidRDefault="00BB07DE" w:rsidP="00EE3FDC">
      <w:pPr>
        <w:pStyle w:val="BlockText"/>
        <w:numPr>
          <w:ilvl w:val="0"/>
          <w:numId w:val="24"/>
        </w:numPr>
        <w:ind w:right="0"/>
        <w:rPr>
          <w:rFonts w:asciiTheme="minorHAnsi" w:hAnsiTheme="minorHAnsi"/>
          <w:caps/>
          <w:color w:val="1F497D" w:themeColor="text2"/>
          <w:sz w:val="22"/>
          <w:szCs w:val="22"/>
        </w:rPr>
      </w:pPr>
      <w:r w:rsidRPr="00EC45DE">
        <w:rPr>
          <w:rFonts w:asciiTheme="minorHAnsi" w:hAnsiTheme="minorHAnsi"/>
          <w:caps/>
          <w:color w:val="1F497D" w:themeColor="text2"/>
          <w:sz w:val="22"/>
          <w:szCs w:val="22"/>
        </w:rPr>
        <w:t>SPEED CONTROL</w:t>
      </w:r>
      <w:r w:rsidRPr="00EC45DE">
        <w:rPr>
          <w:rFonts w:asciiTheme="minorHAnsi" w:hAnsiTheme="minorHAnsi"/>
          <w:caps/>
          <w:color w:val="1F497D" w:themeColor="text2"/>
          <w:sz w:val="22"/>
          <w:szCs w:val="22"/>
        </w:rPr>
        <w:br/>
      </w:r>
    </w:p>
    <w:p w:rsidR="00BB07DE" w:rsidRPr="00C57D59" w:rsidRDefault="00BB07DE" w:rsidP="00EE3FDC">
      <w:pPr>
        <w:pStyle w:val="Style3"/>
        <w:numPr>
          <w:ilvl w:val="0"/>
          <w:numId w:val="26"/>
        </w:numPr>
        <w:ind w:left="2160"/>
        <w:rPr>
          <w:rFonts w:asciiTheme="minorHAnsi" w:hAnsiTheme="minorHAnsi"/>
          <w:sz w:val="22"/>
          <w:szCs w:val="22"/>
        </w:rPr>
      </w:pPr>
      <w:r w:rsidRPr="00C57D59">
        <w:rPr>
          <w:rFonts w:asciiTheme="minorHAnsi" w:hAnsiTheme="minorHAnsi"/>
          <w:sz w:val="22"/>
          <w:szCs w:val="22"/>
        </w:rPr>
        <w:t xml:space="preserve">Sensor-less vector control shall </w:t>
      </w:r>
      <w:r w:rsidR="00765457">
        <w:rPr>
          <w:rFonts w:asciiTheme="minorHAnsi" w:hAnsiTheme="minorHAnsi"/>
          <w:sz w:val="22"/>
          <w:szCs w:val="22"/>
        </w:rPr>
        <w:t>have</w:t>
      </w:r>
      <w:r w:rsidRPr="00C57D59">
        <w:rPr>
          <w:rFonts w:asciiTheme="minorHAnsi" w:hAnsiTheme="minorHAnsi"/>
          <w:sz w:val="22"/>
          <w:szCs w:val="22"/>
        </w:rPr>
        <w:t xml:space="preserve"> speed regulation </w:t>
      </w:r>
      <w:r w:rsidR="006E7B55" w:rsidRPr="00DF0DC4">
        <w:rPr>
          <w:rFonts w:asciiTheme="minorHAnsi" w:hAnsiTheme="minorHAnsi"/>
          <w:sz w:val="22"/>
          <w:szCs w:val="22"/>
        </w:rPr>
        <w:t>of</w:t>
      </w:r>
      <w:r w:rsidR="006E7B55">
        <w:rPr>
          <w:rFonts w:asciiTheme="minorHAnsi" w:hAnsiTheme="minorHAnsi"/>
          <w:sz w:val="22"/>
          <w:szCs w:val="22"/>
        </w:rPr>
        <w:t xml:space="preserve"> </w:t>
      </w:r>
      <w:r w:rsidR="00765457">
        <w:rPr>
          <w:rFonts w:asciiTheme="minorHAnsi" w:hAnsiTheme="minorHAnsi"/>
          <w:sz w:val="22"/>
          <w:szCs w:val="22"/>
        </w:rPr>
        <w:t>0.5% of rated speed.</w:t>
      </w:r>
      <w:r w:rsidRPr="00C57D59">
        <w:rPr>
          <w:rFonts w:asciiTheme="minorHAnsi" w:hAnsiTheme="minorHAnsi"/>
          <w:sz w:val="22"/>
          <w:szCs w:val="22"/>
        </w:rPr>
        <w:br/>
      </w:r>
    </w:p>
    <w:p w:rsidR="00BB07DE" w:rsidRPr="00C57D59" w:rsidRDefault="00BB07DE" w:rsidP="00EE3FDC">
      <w:pPr>
        <w:pStyle w:val="Style3"/>
        <w:numPr>
          <w:ilvl w:val="0"/>
          <w:numId w:val="26"/>
        </w:numPr>
        <w:ind w:left="2160"/>
        <w:rPr>
          <w:rFonts w:asciiTheme="minorHAnsi" w:hAnsiTheme="minorHAnsi"/>
          <w:sz w:val="22"/>
          <w:szCs w:val="22"/>
        </w:rPr>
      </w:pPr>
      <w:r w:rsidRPr="00C57D59">
        <w:rPr>
          <w:rFonts w:asciiTheme="minorHAnsi" w:hAnsiTheme="minorHAnsi"/>
          <w:sz w:val="22"/>
          <w:szCs w:val="22"/>
        </w:rPr>
        <w:t xml:space="preserve">Vector control with a </w:t>
      </w:r>
      <w:r w:rsidR="00765457">
        <w:rPr>
          <w:rFonts w:asciiTheme="minorHAnsi" w:hAnsiTheme="minorHAnsi"/>
          <w:sz w:val="22"/>
          <w:szCs w:val="22"/>
        </w:rPr>
        <w:t xml:space="preserve">speed feedback </w:t>
      </w:r>
      <w:r w:rsidRPr="00C57D59">
        <w:rPr>
          <w:rFonts w:asciiTheme="minorHAnsi" w:hAnsiTheme="minorHAnsi"/>
          <w:sz w:val="22"/>
          <w:szCs w:val="22"/>
        </w:rPr>
        <w:t xml:space="preserve">encoder shall </w:t>
      </w:r>
      <w:r w:rsidR="00765457">
        <w:rPr>
          <w:rFonts w:asciiTheme="minorHAnsi" w:hAnsiTheme="minorHAnsi"/>
          <w:sz w:val="22"/>
          <w:szCs w:val="22"/>
        </w:rPr>
        <w:t>have</w:t>
      </w:r>
      <w:r w:rsidRPr="00C57D59">
        <w:rPr>
          <w:rFonts w:asciiTheme="minorHAnsi" w:hAnsiTheme="minorHAnsi"/>
          <w:sz w:val="22"/>
          <w:szCs w:val="22"/>
        </w:rPr>
        <w:t xml:space="preserve"> speed </w:t>
      </w:r>
      <w:r w:rsidR="00765457" w:rsidRPr="00C57D59">
        <w:rPr>
          <w:rFonts w:asciiTheme="minorHAnsi" w:hAnsiTheme="minorHAnsi"/>
          <w:sz w:val="22"/>
          <w:szCs w:val="22"/>
        </w:rPr>
        <w:t>regulation between</w:t>
      </w:r>
      <w:r w:rsidRPr="00C57D59">
        <w:rPr>
          <w:rFonts w:asciiTheme="minorHAnsi" w:hAnsiTheme="minorHAnsi"/>
          <w:sz w:val="22"/>
          <w:szCs w:val="22"/>
        </w:rPr>
        <w:t xml:space="preserve"> 0.5% and 0.01%.</w:t>
      </w:r>
      <w:r w:rsidRPr="00C57D59">
        <w:rPr>
          <w:rFonts w:asciiTheme="minorHAnsi" w:hAnsiTheme="minorHAnsi"/>
          <w:sz w:val="22"/>
          <w:szCs w:val="22"/>
        </w:rPr>
        <w:br/>
      </w:r>
    </w:p>
    <w:p w:rsidR="00BB07DE" w:rsidRPr="00C57D59" w:rsidRDefault="00BB07DE" w:rsidP="00221A11">
      <w:pPr>
        <w:pStyle w:val="BlockText"/>
        <w:ind w:left="1800" w:right="0" w:firstLine="0"/>
        <w:rPr>
          <w:rFonts w:asciiTheme="minorHAnsi" w:hAnsiTheme="minorHAnsi"/>
          <w:sz w:val="22"/>
          <w:szCs w:val="22"/>
        </w:rPr>
      </w:pPr>
    </w:p>
    <w:p w:rsidR="00BB07DE" w:rsidRPr="00EC45DE" w:rsidRDefault="00BB07DE" w:rsidP="00EE3FDC">
      <w:pPr>
        <w:pStyle w:val="BlockText"/>
        <w:numPr>
          <w:ilvl w:val="0"/>
          <w:numId w:val="24"/>
        </w:numPr>
        <w:ind w:right="0"/>
        <w:rPr>
          <w:rFonts w:asciiTheme="minorHAnsi" w:hAnsiTheme="minorHAnsi"/>
          <w:caps/>
          <w:color w:val="1F497D" w:themeColor="text2"/>
          <w:sz w:val="22"/>
          <w:szCs w:val="22"/>
        </w:rPr>
      </w:pPr>
      <w:r w:rsidRPr="00EC45DE">
        <w:rPr>
          <w:rFonts w:asciiTheme="minorHAnsi" w:hAnsiTheme="minorHAnsi"/>
          <w:caps/>
          <w:color w:val="1F497D" w:themeColor="text2"/>
          <w:sz w:val="22"/>
          <w:szCs w:val="22"/>
        </w:rPr>
        <w:t>torque control</w:t>
      </w:r>
      <w:r w:rsidRPr="00EC45DE">
        <w:rPr>
          <w:rFonts w:asciiTheme="minorHAnsi" w:hAnsiTheme="minorHAnsi"/>
          <w:caps/>
          <w:color w:val="1F497D" w:themeColor="text2"/>
          <w:sz w:val="22"/>
          <w:szCs w:val="22"/>
        </w:rPr>
        <w:br/>
      </w:r>
    </w:p>
    <w:p w:rsidR="00BB07DE" w:rsidRPr="00E03065" w:rsidRDefault="00765457" w:rsidP="00EE3FDC">
      <w:pPr>
        <w:pStyle w:val="ListParagraph"/>
        <w:numPr>
          <w:ilvl w:val="0"/>
          <w:numId w:val="27"/>
        </w:numPr>
        <w:ind w:left="2160"/>
        <w:rPr>
          <w:rFonts w:asciiTheme="minorHAnsi" w:hAnsiTheme="minorHAnsi"/>
          <w:sz w:val="22"/>
          <w:szCs w:val="22"/>
        </w:rPr>
      </w:pPr>
      <w:r w:rsidRPr="00E03065">
        <w:rPr>
          <w:rFonts w:asciiTheme="minorHAnsi" w:hAnsiTheme="minorHAnsi"/>
          <w:sz w:val="22"/>
          <w:szCs w:val="22"/>
        </w:rPr>
        <w:t>VFD</w:t>
      </w:r>
      <w:r w:rsidR="00BB07DE" w:rsidRPr="00E03065">
        <w:rPr>
          <w:rFonts w:asciiTheme="minorHAnsi" w:hAnsiTheme="minorHAnsi"/>
          <w:sz w:val="22"/>
          <w:szCs w:val="22"/>
        </w:rPr>
        <w:t xml:space="preserve"> shall </w:t>
      </w:r>
      <w:r w:rsidRPr="00E03065">
        <w:rPr>
          <w:rFonts w:asciiTheme="minorHAnsi" w:hAnsiTheme="minorHAnsi"/>
          <w:sz w:val="22"/>
          <w:szCs w:val="22"/>
        </w:rPr>
        <w:t xml:space="preserve">not cause higher than </w:t>
      </w:r>
      <w:r w:rsidR="00BB07DE" w:rsidRPr="00E03065">
        <w:rPr>
          <w:rFonts w:asciiTheme="minorHAnsi" w:hAnsiTheme="minorHAnsi"/>
          <w:sz w:val="22"/>
          <w:szCs w:val="22"/>
        </w:rPr>
        <w:t>1% torque ripple over a 20 to 1 speed range on the motor.</w:t>
      </w:r>
      <w:r w:rsidR="00BB07DE" w:rsidRPr="00E03065">
        <w:rPr>
          <w:rFonts w:asciiTheme="minorHAnsi" w:hAnsiTheme="minorHAnsi"/>
          <w:sz w:val="22"/>
          <w:szCs w:val="22"/>
        </w:rPr>
        <w:br/>
      </w:r>
    </w:p>
    <w:p w:rsidR="00BB07DE" w:rsidRPr="00C57D59" w:rsidRDefault="00BB07DE" w:rsidP="00221A11">
      <w:pPr>
        <w:pStyle w:val="BlockText"/>
        <w:ind w:left="1800" w:right="0" w:firstLine="0"/>
        <w:rPr>
          <w:rFonts w:asciiTheme="minorHAnsi" w:hAnsiTheme="minorHAnsi"/>
          <w:sz w:val="22"/>
          <w:szCs w:val="22"/>
        </w:rPr>
      </w:pPr>
    </w:p>
    <w:p w:rsidR="00BB07DE" w:rsidRPr="00C57D59" w:rsidRDefault="00BB07DE" w:rsidP="003B7BD8">
      <w:pPr>
        <w:pStyle w:val="BlockText"/>
        <w:ind w:right="0"/>
        <w:rPr>
          <w:rFonts w:asciiTheme="minorHAnsi" w:hAnsiTheme="minorHAnsi"/>
          <w:sz w:val="22"/>
          <w:szCs w:val="22"/>
        </w:rPr>
      </w:pPr>
    </w:p>
    <w:p w:rsidR="00BB07DE" w:rsidRPr="00C57D59" w:rsidRDefault="00BB07DE" w:rsidP="003B7BD8">
      <w:pPr>
        <w:rPr>
          <w:rFonts w:asciiTheme="minorHAnsi" w:hAnsiTheme="minorHAnsi"/>
          <w:sz w:val="22"/>
          <w:szCs w:val="22"/>
        </w:rPr>
      </w:pPr>
      <w:r w:rsidRPr="00C57D59">
        <w:rPr>
          <w:rFonts w:asciiTheme="minorHAnsi" w:hAnsiTheme="minorHAnsi"/>
          <w:sz w:val="22"/>
          <w:szCs w:val="22"/>
        </w:rPr>
        <w:br w:type="page"/>
      </w:r>
    </w:p>
    <w:p w:rsidR="00BB07DE" w:rsidRPr="00E0319D" w:rsidRDefault="00E0319D" w:rsidP="00EE3FDC">
      <w:pPr>
        <w:pStyle w:val="Heading1"/>
        <w:numPr>
          <w:ilvl w:val="0"/>
          <w:numId w:val="22"/>
        </w:numPr>
        <w:ind w:left="1080" w:hanging="720"/>
        <w:rPr>
          <w:rFonts w:asciiTheme="minorHAnsi" w:hAnsiTheme="minorHAnsi" w:cs="Arial"/>
        </w:rPr>
      </w:pPr>
      <w:bookmarkStart w:id="28" w:name="_Toc262138881"/>
      <w:r>
        <w:rPr>
          <w:rFonts w:asciiTheme="minorHAnsi" w:hAnsiTheme="minorHAnsi" w:cs="Arial"/>
        </w:rPr>
        <w:lastRenderedPageBreak/>
        <w:t>EXECUTION</w:t>
      </w:r>
      <w:bookmarkEnd w:id="28"/>
    </w:p>
    <w:p w:rsidR="00BB07DE" w:rsidRPr="00C57D59" w:rsidRDefault="00BB07DE" w:rsidP="003B7BD8">
      <w:pPr>
        <w:ind w:left="720"/>
        <w:rPr>
          <w:rFonts w:asciiTheme="minorHAnsi" w:hAnsiTheme="minorHAnsi"/>
          <w:sz w:val="22"/>
          <w:szCs w:val="22"/>
        </w:rPr>
      </w:pPr>
    </w:p>
    <w:p w:rsidR="00EC45DE" w:rsidRPr="00D473B7" w:rsidRDefault="00BB07DE" w:rsidP="00EE3FDC">
      <w:pPr>
        <w:pStyle w:val="Heading2"/>
        <w:numPr>
          <w:ilvl w:val="0"/>
          <w:numId w:val="30"/>
        </w:numPr>
        <w:rPr>
          <w:rFonts w:asciiTheme="minorHAnsi" w:hAnsiTheme="minorHAnsi"/>
          <w:b/>
          <w:sz w:val="22"/>
          <w:szCs w:val="22"/>
        </w:rPr>
      </w:pPr>
      <w:bookmarkStart w:id="29" w:name="_Toc262138882"/>
      <w:r w:rsidRPr="00D473B7">
        <w:rPr>
          <w:rFonts w:asciiTheme="minorHAnsi" w:hAnsiTheme="minorHAnsi"/>
          <w:b/>
          <w:sz w:val="22"/>
          <w:szCs w:val="22"/>
        </w:rPr>
        <w:t>SITE PREPARATION</w:t>
      </w:r>
      <w:bookmarkEnd w:id="29"/>
    </w:p>
    <w:p w:rsidR="00BB07DE" w:rsidRPr="00C57D59" w:rsidRDefault="00BB07DE" w:rsidP="00EC45DE">
      <w:pPr>
        <w:pStyle w:val="Heading2"/>
      </w:pPr>
    </w:p>
    <w:p w:rsidR="00BB07DE" w:rsidRDefault="00BB07DE" w:rsidP="00EE3FDC">
      <w:pPr>
        <w:pStyle w:val="BlockText"/>
        <w:numPr>
          <w:ilvl w:val="0"/>
          <w:numId w:val="9"/>
        </w:numPr>
        <w:ind w:right="0"/>
        <w:rPr>
          <w:rFonts w:asciiTheme="minorHAnsi" w:hAnsiTheme="minorHAnsi"/>
          <w:sz w:val="22"/>
          <w:szCs w:val="22"/>
        </w:rPr>
      </w:pPr>
      <w:r w:rsidRPr="00C57D59">
        <w:rPr>
          <w:rFonts w:asciiTheme="minorHAnsi" w:hAnsiTheme="minorHAnsi"/>
          <w:sz w:val="22"/>
          <w:szCs w:val="22"/>
        </w:rPr>
        <w:t xml:space="preserve">The </w:t>
      </w:r>
      <w:r w:rsidR="00221A11">
        <w:rPr>
          <w:rFonts w:asciiTheme="minorHAnsi" w:hAnsiTheme="minorHAnsi"/>
          <w:sz w:val="22"/>
          <w:szCs w:val="22"/>
        </w:rPr>
        <w:t>VFD</w:t>
      </w:r>
      <w:r w:rsidRPr="00C57D59">
        <w:rPr>
          <w:rFonts w:asciiTheme="minorHAnsi" w:hAnsiTheme="minorHAnsi"/>
          <w:sz w:val="22"/>
          <w:szCs w:val="22"/>
        </w:rPr>
        <w:t xml:space="preserve"> shall be </w:t>
      </w:r>
      <w:r w:rsidR="00662976">
        <w:rPr>
          <w:rFonts w:asciiTheme="minorHAnsi" w:hAnsiTheme="minorHAnsi"/>
          <w:sz w:val="22"/>
          <w:szCs w:val="22"/>
        </w:rPr>
        <w:t xml:space="preserve">installed in </w:t>
      </w:r>
      <w:r w:rsidRPr="00C57D59">
        <w:rPr>
          <w:rFonts w:asciiTheme="minorHAnsi" w:hAnsiTheme="minorHAnsi"/>
          <w:sz w:val="22"/>
          <w:szCs w:val="22"/>
        </w:rPr>
        <w:t xml:space="preserve">an indoor, unclassified area.  </w:t>
      </w:r>
      <w:r w:rsidR="003B6338">
        <w:rPr>
          <w:rFonts w:asciiTheme="minorHAnsi" w:hAnsiTheme="minorHAnsi"/>
          <w:sz w:val="22"/>
          <w:szCs w:val="22"/>
        </w:rPr>
        <w:t>Ambient factors such as m</w:t>
      </w:r>
      <w:r w:rsidRPr="00C57D59">
        <w:rPr>
          <w:rFonts w:asciiTheme="minorHAnsi" w:hAnsiTheme="minorHAnsi"/>
          <w:sz w:val="22"/>
          <w:szCs w:val="22"/>
        </w:rPr>
        <w:t>aximum temperature</w:t>
      </w:r>
      <w:r w:rsidR="003B6338">
        <w:rPr>
          <w:rFonts w:asciiTheme="minorHAnsi" w:hAnsiTheme="minorHAnsi"/>
          <w:sz w:val="22"/>
          <w:szCs w:val="22"/>
        </w:rPr>
        <w:t xml:space="preserve">, humidity, air quality etc. </w:t>
      </w:r>
      <w:r w:rsidRPr="00C57D59">
        <w:rPr>
          <w:rFonts w:asciiTheme="minorHAnsi" w:hAnsiTheme="minorHAnsi"/>
          <w:sz w:val="22"/>
          <w:szCs w:val="22"/>
        </w:rPr>
        <w:t>shall not exceed maximum ambient</w:t>
      </w:r>
      <w:r w:rsidR="003B6338">
        <w:rPr>
          <w:rFonts w:asciiTheme="minorHAnsi" w:hAnsiTheme="minorHAnsi"/>
          <w:sz w:val="22"/>
          <w:szCs w:val="22"/>
        </w:rPr>
        <w:t xml:space="preserve"> values as </w:t>
      </w:r>
      <w:r w:rsidRPr="00C57D59">
        <w:rPr>
          <w:rFonts w:asciiTheme="minorHAnsi" w:hAnsiTheme="minorHAnsi"/>
          <w:sz w:val="22"/>
          <w:szCs w:val="22"/>
        </w:rPr>
        <w:t xml:space="preserve">listed </w:t>
      </w:r>
      <w:r w:rsidR="003B6338">
        <w:rPr>
          <w:rFonts w:asciiTheme="minorHAnsi" w:hAnsiTheme="minorHAnsi"/>
          <w:sz w:val="22"/>
          <w:szCs w:val="22"/>
        </w:rPr>
        <w:t>in the VFD specification and/or manuals</w:t>
      </w:r>
      <w:r w:rsidR="00221A11">
        <w:rPr>
          <w:rFonts w:asciiTheme="minorHAnsi" w:hAnsiTheme="minorHAnsi"/>
          <w:sz w:val="22"/>
          <w:szCs w:val="22"/>
        </w:rPr>
        <w:t>.</w:t>
      </w:r>
    </w:p>
    <w:p w:rsidR="00662976" w:rsidRDefault="00662976" w:rsidP="00662976">
      <w:pPr>
        <w:pStyle w:val="BlockText"/>
        <w:ind w:left="1080" w:right="0" w:firstLine="0"/>
        <w:rPr>
          <w:rFonts w:asciiTheme="minorHAnsi" w:hAnsiTheme="minorHAnsi"/>
          <w:sz w:val="22"/>
          <w:szCs w:val="22"/>
        </w:rPr>
      </w:pPr>
    </w:p>
    <w:p w:rsidR="00662976" w:rsidRDefault="00662976" w:rsidP="00EE3FDC">
      <w:pPr>
        <w:pStyle w:val="BlockText"/>
        <w:numPr>
          <w:ilvl w:val="0"/>
          <w:numId w:val="9"/>
        </w:numPr>
        <w:ind w:right="0"/>
        <w:rPr>
          <w:rFonts w:asciiTheme="minorHAnsi" w:hAnsiTheme="minorHAnsi"/>
          <w:sz w:val="22"/>
          <w:szCs w:val="22"/>
        </w:rPr>
      </w:pPr>
      <w:r>
        <w:rPr>
          <w:rFonts w:asciiTheme="minorHAnsi" w:hAnsiTheme="minorHAnsi"/>
          <w:sz w:val="22"/>
          <w:szCs w:val="22"/>
        </w:rPr>
        <w:t>A stable foundation/base shall be prepared for installation of the VFD equipment</w:t>
      </w:r>
      <w:r w:rsidR="00656A15">
        <w:rPr>
          <w:rFonts w:asciiTheme="minorHAnsi" w:hAnsiTheme="minorHAnsi"/>
          <w:sz w:val="22"/>
          <w:szCs w:val="22"/>
        </w:rPr>
        <w:t>. C</w:t>
      </w:r>
      <w:r>
        <w:rPr>
          <w:rFonts w:asciiTheme="minorHAnsi" w:hAnsiTheme="minorHAnsi"/>
          <w:sz w:val="22"/>
          <w:szCs w:val="22"/>
        </w:rPr>
        <w:t xml:space="preserve">able entry exit points </w:t>
      </w:r>
      <w:r w:rsidR="00656A15">
        <w:rPr>
          <w:rFonts w:asciiTheme="minorHAnsi" w:hAnsiTheme="minorHAnsi"/>
          <w:sz w:val="22"/>
          <w:szCs w:val="22"/>
        </w:rPr>
        <w:t xml:space="preserve">are to be </w:t>
      </w:r>
      <w:r>
        <w:rPr>
          <w:rFonts w:asciiTheme="minorHAnsi" w:hAnsiTheme="minorHAnsi"/>
          <w:sz w:val="22"/>
          <w:szCs w:val="22"/>
        </w:rPr>
        <w:t xml:space="preserve">setup </w:t>
      </w:r>
      <w:r w:rsidR="00656A15">
        <w:rPr>
          <w:rFonts w:asciiTheme="minorHAnsi" w:hAnsiTheme="minorHAnsi"/>
          <w:sz w:val="22"/>
          <w:szCs w:val="22"/>
        </w:rPr>
        <w:t xml:space="preserve">either </w:t>
      </w:r>
      <w:r>
        <w:rPr>
          <w:rFonts w:asciiTheme="minorHAnsi" w:hAnsiTheme="minorHAnsi"/>
          <w:sz w:val="22"/>
          <w:szCs w:val="22"/>
        </w:rPr>
        <w:t>via conduit installation or cable tray/cable guide installation.</w:t>
      </w:r>
    </w:p>
    <w:p w:rsidR="00662976" w:rsidRDefault="00662976" w:rsidP="00662976">
      <w:pPr>
        <w:pStyle w:val="BlockText"/>
        <w:ind w:left="1080" w:right="0" w:firstLine="0"/>
        <w:rPr>
          <w:rFonts w:asciiTheme="minorHAnsi" w:hAnsiTheme="minorHAnsi"/>
          <w:sz w:val="22"/>
          <w:szCs w:val="22"/>
        </w:rPr>
      </w:pPr>
    </w:p>
    <w:p w:rsidR="00662976" w:rsidRDefault="00662976" w:rsidP="00EE3FDC">
      <w:pPr>
        <w:pStyle w:val="BlockText"/>
        <w:numPr>
          <w:ilvl w:val="0"/>
          <w:numId w:val="9"/>
        </w:numPr>
        <w:ind w:right="0"/>
        <w:rPr>
          <w:rFonts w:asciiTheme="minorHAnsi" w:hAnsiTheme="minorHAnsi"/>
          <w:sz w:val="22"/>
          <w:szCs w:val="22"/>
        </w:rPr>
      </w:pPr>
      <w:r>
        <w:rPr>
          <w:rFonts w:asciiTheme="minorHAnsi" w:hAnsiTheme="minorHAnsi"/>
          <w:sz w:val="22"/>
          <w:szCs w:val="22"/>
        </w:rPr>
        <w:t xml:space="preserve">Appropriate low voltage power </w:t>
      </w:r>
      <w:r w:rsidR="00C74DC3">
        <w:rPr>
          <w:rFonts w:asciiTheme="minorHAnsi" w:hAnsiTheme="minorHAnsi"/>
          <w:sz w:val="22"/>
          <w:szCs w:val="22"/>
        </w:rPr>
        <w:t xml:space="preserve">for auxiliary controls </w:t>
      </w:r>
      <w:r>
        <w:rPr>
          <w:rFonts w:asciiTheme="minorHAnsi" w:hAnsiTheme="minorHAnsi"/>
          <w:sz w:val="22"/>
          <w:szCs w:val="22"/>
        </w:rPr>
        <w:t>shall be made available at the site.</w:t>
      </w:r>
    </w:p>
    <w:p w:rsidR="00D473B7" w:rsidRDefault="00D473B7" w:rsidP="00D473B7">
      <w:pPr>
        <w:pStyle w:val="BlockText"/>
        <w:ind w:left="1080" w:right="0" w:firstLine="0"/>
        <w:rPr>
          <w:rFonts w:asciiTheme="minorHAnsi" w:hAnsiTheme="minorHAnsi"/>
          <w:sz w:val="22"/>
          <w:szCs w:val="22"/>
        </w:rPr>
      </w:pPr>
    </w:p>
    <w:p w:rsidR="00D473B7" w:rsidRPr="00C57D59" w:rsidRDefault="00D473B7" w:rsidP="00EE3FDC">
      <w:pPr>
        <w:pStyle w:val="BlockText"/>
        <w:numPr>
          <w:ilvl w:val="0"/>
          <w:numId w:val="9"/>
        </w:numPr>
        <w:ind w:right="0"/>
        <w:rPr>
          <w:rFonts w:asciiTheme="minorHAnsi" w:hAnsiTheme="minorHAnsi"/>
          <w:sz w:val="22"/>
          <w:szCs w:val="22"/>
        </w:rPr>
      </w:pPr>
      <w:r>
        <w:rPr>
          <w:rFonts w:asciiTheme="minorHAnsi" w:hAnsiTheme="minorHAnsi"/>
          <w:sz w:val="22"/>
          <w:szCs w:val="22"/>
        </w:rPr>
        <w:t>All power wiring and control wiring shall be done by the installation contractor per manufacturers drawing.</w:t>
      </w:r>
    </w:p>
    <w:p w:rsidR="00BB07DE" w:rsidRPr="00C57D59" w:rsidRDefault="00BB07DE" w:rsidP="003B7BD8">
      <w:pPr>
        <w:pStyle w:val="BlockText"/>
        <w:ind w:left="1080" w:right="0" w:firstLine="0"/>
        <w:rPr>
          <w:rFonts w:asciiTheme="minorHAnsi" w:hAnsiTheme="minorHAnsi"/>
          <w:b/>
          <w:bCs/>
          <w:caps/>
          <w:sz w:val="22"/>
          <w:szCs w:val="22"/>
        </w:rPr>
      </w:pPr>
    </w:p>
    <w:p w:rsidR="00BB07DE" w:rsidRPr="00C57D59" w:rsidRDefault="00BB07DE" w:rsidP="00EE3FDC">
      <w:pPr>
        <w:pStyle w:val="BlockText"/>
        <w:numPr>
          <w:ilvl w:val="1"/>
          <w:numId w:val="10"/>
        </w:numPr>
        <w:ind w:right="0"/>
        <w:rPr>
          <w:rFonts w:asciiTheme="minorHAnsi" w:hAnsiTheme="minorHAnsi"/>
          <w:b/>
          <w:bCs/>
          <w:sz w:val="22"/>
          <w:szCs w:val="22"/>
        </w:rPr>
      </w:pPr>
      <w:r w:rsidRPr="00C57D59">
        <w:rPr>
          <w:rFonts w:asciiTheme="minorHAnsi" w:hAnsiTheme="minorHAnsi"/>
          <w:b/>
          <w:bCs/>
          <w:caps/>
          <w:sz w:val="22"/>
          <w:szCs w:val="22"/>
        </w:rPr>
        <w:t>shipping</w:t>
      </w:r>
    </w:p>
    <w:p w:rsidR="00BB07DE" w:rsidRPr="00C57D59" w:rsidRDefault="00BB07DE" w:rsidP="003B7BD8">
      <w:pPr>
        <w:pStyle w:val="BlockText"/>
        <w:ind w:left="1080" w:right="0" w:firstLine="0"/>
        <w:rPr>
          <w:rFonts w:asciiTheme="minorHAnsi" w:hAnsiTheme="minorHAnsi"/>
          <w:sz w:val="22"/>
          <w:szCs w:val="22"/>
        </w:rPr>
      </w:pPr>
    </w:p>
    <w:p w:rsidR="00BB07DE" w:rsidRPr="00C57D59" w:rsidRDefault="00BB07DE" w:rsidP="00EE3FDC">
      <w:pPr>
        <w:pStyle w:val="BlockText"/>
        <w:numPr>
          <w:ilvl w:val="0"/>
          <w:numId w:val="11"/>
        </w:numPr>
        <w:ind w:right="0"/>
        <w:rPr>
          <w:rFonts w:asciiTheme="minorHAnsi" w:hAnsiTheme="minorHAnsi"/>
          <w:sz w:val="22"/>
          <w:szCs w:val="22"/>
        </w:rPr>
      </w:pPr>
      <w:r w:rsidRPr="00C57D59">
        <w:rPr>
          <w:rFonts w:asciiTheme="minorHAnsi" w:hAnsiTheme="minorHAnsi"/>
          <w:sz w:val="22"/>
          <w:szCs w:val="22"/>
        </w:rPr>
        <w:t>Unless specified otherwise, preparation for shipment shall be in accordance with Manufacturer's standards.</w:t>
      </w:r>
      <w:r w:rsidRPr="00C57D59">
        <w:rPr>
          <w:rFonts w:asciiTheme="minorHAnsi" w:hAnsiTheme="minorHAnsi"/>
          <w:sz w:val="22"/>
          <w:szCs w:val="22"/>
        </w:rPr>
        <w:br/>
      </w:r>
    </w:p>
    <w:p w:rsidR="00BB07DE" w:rsidRPr="00C57D59" w:rsidRDefault="00BB07DE" w:rsidP="00EE3FDC">
      <w:pPr>
        <w:pStyle w:val="BlockText"/>
        <w:numPr>
          <w:ilvl w:val="0"/>
          <w:numId w:val="11"/>
        </w:numPr>
        <w:ind w:right="0"/>
        <w:rPr>
          <w:rFonts w:asciiTheme="minorHAnsi" w:hAnsiTheme="minorHAnsi"/>
          <w:sz w:val="22"/>
          <w:szCs w:val="22"/>
        </w:rPr>
      </w:pPr>
      <w:r w:rsidRPr="00C57D59">
        <w:rPr>
          <w:rFonts w:asciiTheme="minorHAnsi" w:hAnsiTheme="minorHAnsi"/>
          <w:sz w:val="22"/>
          <w:szCs w:val="22"/>
        </w:rPr>
        <w:t xml:space="preserve">Loose </w:t>
      </w:r>
      <w:r w:rsidR="00662976">
        <w:rPr>
          <w:rFonts w:asciiTheme="minorHAnsi" w:hAnsiTheme="minorHAnsi"/>
          <w:sz w:val="22"/>
          <w:szCs w:val="22"/>
        </w:rPr>
        <w:t xml:space="preserve">parts and components </w:t>
      </w:r>
      <w:r w:rsidRPr="00C57D59">
        <w:rPr>
          <w:rFonts w:asciiTheme="minorHAnsi" w:hAnsiTheme="minorHAnsi"/>
          <w:sz w:val="22"/>
          <w:szCs w:val="22"/>
        </w:rPr>
        <w:t xml:space="preserve">shall be </w:t>
      </w:r>
      <w:r w:rsidR="00662976">
        <w:rPr>
          <w:rFonts w:asciiTheme="minorHAnsi" w:hAnsiTheme="minorHAnsi"/>
          <w:sz w:val="22"/>
          <w:szCs w:val="22"/>
        </w:rPr>
        <w:t xml:space="preserve">properly </w:t>
      </w:r>
      <w:r w:rsidRPr="00C57D59">
        <w:rPr>
          <w:rFonts w:asciiTheme="minorHAnsi" w:hAnsiTheme="minorHAnsi"/>
          <w:sz w:val="22"/>
          <w:szCs w:val="22"/>
        </w:rPr>
        <w:t>packaged and secured for shipment inside the enclosure or shipping container. These items shall be properly tagged for easy identification.</w:t>
      </w:r>
      <w:r w:rsidRPr="00C57D59">
        <w:rPr>
          <w:rFonts w:asciiTheme="minorHAnsi" w:hAnsiTheme="minorHAnsi"/>
          <w:sz w:val="22"/>
          <w:szCs w:val="22"/>
        </w:rPr>
        <w:br/>
      </w:r>
    </w:p>
    <w:p w:rsidR="00BB07DE" w:rsidRPr="00C57D59" w:rsidRDefault="00662976" w:rsidP="00EE3FDC">
      <w:pPr>
        <w:pStyle w:val="BlockText"/>
        <w:numPr>
          <w:ilvl w:val="0"/>
          <w:numId w:val="11"/>
        </w:numPr>
        <w:ind w:right="0"/>
        <w:rPr>
          <w:rFonts w:asciiTheme="minorHAnsi" w:hAnsiTheme="minorHAnsi"/>
          <w:sz w:val="22"/>
          <w:szCs w:val="22"/>
        </w:rPr>
      </w:pPr>
      <w:r>
        <w:rPr>
          <w:rFonts w:asciiTheme="minorHAnsi" w:hAnsiTheme="minorHAnsi"/>
          <w:sz w:val="22"/>
          <w:szCs w:val="22"/>
        </w:rPr>
        <w:t xml:space="preserve">VFD shipping units can be export packaged when </w:t>
      </w:r>
      <w:r w:rsidR="00221A11">
        <w:rPr>
          <w:rFonts w:asciiTheme="minorHAnsi" w:hAnsiTheme="minorHAnsi"/>
          <w:sz w:val="22"/>
          <w:szCs w:val="22"/>
        </w:rPr>
        <w:t xml:space="preserve">required </w:t>
      </w:r>
    </w:p>
    <w:p w:rsidR="00BB07DE" w:rsidRPr="00C57D59" w:rsidRDefault="00BB07DE" w:rsidP="003B7BD8">
      <w:pPr>
        <w:pStyle w:val="BlockText"/>
        <w:ind w:left="1440" w:right="0" w:firstLine="0"/>
        <w:rPr>
          <w:rFonts w:asciiTheme="minorHAnsi" w:hAnsiTheme="minorHAnsi"/>
          <w:sz w:val="22"/>
          <w:szCs w:val="22"/>
        </w:rPr>
      </w:pPr>
    </w:p>
    <w:p w:rsidR="00BB07DE" w:rsidRPr="00C57D59" w:rsidRDefault="00BB07DE" w:rsidP="003B7BD8">
      <w:pPr>
        <w:pStyle w:val="BlockText"/>
        <w:ind w:left="0" w:right="0" w:firstLine="0"/>
        <w:rPr>
          <w:rFonts w:asciiTheme="minorHAnsi" w:hAnsiTheme="minorHAnsi"/>
          <w:sz w:val="22"/>
          <w:szCs w:val="22"/>
        </w:rPr>
      </w:pPr>
    </w:p>
    <w:p w:rsidR="00911661" w:rsidRPr="00911661" w:rsidRDefault="00911661" w:rsidP="00EE3FDC">
      <w:pPr>
        <w:pStyle w:val="BlockText"/>
        <w:numPr>
          <w:ilvl w:val="1"/>
          <w:numId w:val="10"/>
        </w:numPr>
        <w:ind w:right="0"/>
        <w:rPr>
          <w:rFonts w:asciiTheme="minorHAnsi" w:hAnsiTheme="minorHAnsi"/>
          <w:b/>
          <w:bCs/>
          <w:caps/>
          <w:sz w:val="22"/>
          <w:szCs w:val="22"/>
        </w:rPr>
      </w:pPr>
      <w:r w:rsidRPr="00911661">
        <w:rPr>
          <w:rFonts w:asciiTheme="minorHAnsi" w:hAnsiTheme="minorHAnsi"/>
          <w:b/>
          <w:bCs/>
          <w:caps/>
          <w:sz w:val="22"/>
          <w:szCs w:val="22"/>
        </w:rPr>
        <w:t>SYSTEM STARTUP AND COMMISSIONING</w:t>
      </w:r>
    </w:p>
    <w:p w:rsidR="00911661" w:rsidRPr="00C57D59" w:rsidRDefault="00911661" w:rsidP="003B7BD8">
      <w:pPr>
        <w:rPr>
          <w:rFonts w:asciiTheme="minorHAnsi" w:hAnsiTheme="minorHAnsi"/>
          <w:b/>
          <w:bCs/>
          <w:sz w:val="22"/>
          <w:szCs w:val="22"/>
        </w:rPr>
      </w:pPr>
    </w:p>
    <w:p w:rsidR="00911661" w:rsidRPr="00693165" w:rsidRDefault="00911661" w:rsidP="00EE3FDC">
      <w:pPr>
        <w:numPr>
          <w:ilvl w:val="0"/>
          <w:numId w:val="15"/>
        </w:numPr>
        <w:rPr>
          <w:rFonts w:asciiTheme="minorHAnsi" w:hAnsiTheme="minorHAnsi"/>
          <w:sz w:val="22"/>
          <w:szCs w:val="22"/>
        </w:rPr>
      </w:pPr>
      <w:bookmarkStart w:id="30" w:name="_Toc26758480"/>
      <w:r w:rsidRPr="00693165">
        <w:rPr>
          <w:rFonts w:asciiTheme="minorHAnsi" w:hAnsiTheme="minorHAnsi"/>
          <w:sz w:val="22"/>
          <w:szCs w:val="22"/>
        </w:rPr>
        <w:t>Commissioning and Startup Services must be available from the supplier’s local field engineering service group.</w:t>
      </w:r>
      <w:bookmarkEnd w:id="30"/>
      <w:r w:rsidRPr="00693165">
        <w:rPr>
          <w:rFonts w:asciiTheme="minorHAnsi" w:hAnsiTheme="minorHAnsi"/>
          <w:sz w:val="22"/>
          <w:szCs w:val="22"/>
        </w:rPr>
        <w:t xml:space="preserve">  A field service engineer shall be available 24 hours per day, 365 days per year.</w:t>
      </w:r>
    </w:p>
    <w:p w:rsidR="00622F55" w:rsidRDefault="00622F55" w:rsidP="00622F55">
      <w:pPr>
        <w:ind w:left="1080"/>
        <w:rPr>
          <w:rFonts w:asciiTheme="minorHAnsi" w:hAnsiTheme="minorHAnsi"/>
          <w:sz w:val="22"/>
          <w:szCs w:val="22"/>
        </w:rPr>
      </w:pPr>
    </w:p>
    <w:p w:rsidR="003B6338" w:rsidRDefault="00622F55" w:rsidP="00EE3FDC">
      <w:pPr>
        <w:numPr>
          <w:ilvl w:val="0"/>
          <w:numId w:val="15"/>
        </w:numPr>
        <w:rPr>
          <w:rFonts w:asciiTheme="minorHAnsi" w:hAnsiTheme="minorHAnsi"/>
          <w:sz w:val="22"/>
          <w:szCs w:val="22"/>
        </w:rPr>
      </w:pPr>
      <w:r>
        <w:rPr>
          <w:rFonts w:asciiTheme="minorHAnsi" w:hAnsiTheme="minorHAnsi"/>
          <w:sz w:val="22"/>
          <w:szCs w:val="22"/>
        </w:rPr>
        <w:t xml:space="preserve">Supplier shall provide a start-up and commission plan for the supplied VFD system. The startup plan shall include check of installation, check of power and field signal wiring, power-up / no-load testing (load uncoupled) and load testing (coupled testing). </w:t>
      </w:r>
    </w:p>
    <w:p w:rsidR="00622F55" w:rsidRDefault="00622F55" w:rsidP="00622F55">
      <w:pPr>
        <w:ind w:left="1080"/>
        <w:rPr>
          <w:rFonts w:asciiTheme="minorHAnsi" w:hAnsiTheme="minorHAnsi"/>
          <w:sz w:val="22"/>
          <w:szCs w:val="22"/>
        </w:rPr>
      </w:pPr>
    </w:p>
    <w:p w:rsidR="00622F55" w:rsidRDefault="00622F55" w:rsidP="00EE3FDC">
      <w:pPr>
        <w:numPr>
          <w:ilvl w:val="0"/>
          <w:numId w:val="15"/>
        </w:numPr>
        <w:rPr>
          <w:rFonts w:asciiTheme="minorHAnsi" w:hAnsiTheme="minorHAnsi"/>
          <w:sz w:val="22"/>
          <w:szCs w:val="22"/>
        </w:rPr>
      </w:pPr>
      <w:r w:rsidRPr="00C57D59">
        <w:rPr>
          <w:rFonts w:asciiTheme="minorHAnsi" w:hAnsiTheme="minorHAnsi"/>
          <w:sz w:val="22"/>
          <w:szCs w:val="22"/>
        </w:rPr>
        <w:t xml:space="preserve">The Supplier shall provide a software tool with operational, maintenance and diagnostic features. Using a </w:t>
      </w:r>
      <w:r>
        <w:rPr>
          <w:rFonts w:asciiTheme="minorHAnsi" w:hAnsiTheme="minorHAnsi"/>
          <w:sz w:val="22"/>
          <w:szCs w:val="22"/>
        </w:rPr>
        <w:t xml:space="preserve">Purchaser </w:t>
      </w:r>
      <w:r w:rsidRPr="00C57D59">
        <w:rPr>
          <w:rFonts w:asciiTheme="minorHAnsi" w:hAnsiTheme="minorHAnsi"/>
          <w:sz w:val="22"/>
          <w:szCs w:val="22"/>
        </w:rPr>
        <w:t>supplied IBM compatible PC, this software shall permit the programming of parameters, display block diagrams, show bar graphs, report adjustment data, display trends, provide troubleshooting using first fault data</w:t>
      </w:r>
      <w:r>
        <w:rPr>
          <w:rFonts w:asciiTheme="minorHAnsi" w:hAnsiTheme="minorHAnsi"/>
          <w:sz w:val="22"/>
          <w:szCs w:val="22"/>
        </w:rPr>
        <w:t xml:space="preserve"> and </w:t>
      </w:r>
      <w:r w:rsidRPr="00C57D59">
        <w:rPr>
          <w:rFonts w:asciiTheme="minorHAnsi" w:hAnsiTheme="minorHAnsi"/>
          <w:sz w:val="22"/>
          <w:szCs w:val="22"/>
        </w:rPr>
        <w:t>trace back data</w:t>
      </w:r>
      <w:r>
        <w:rPr>
          <w:rFonts w:asciiTheme="minorHAnsi" w:hAnsiTheme="minorHAnsi"/>
          <w:sz w:val="22"/>
          <w:szCs w:val="22"/>
        </w:rPr>
        <w:t>.</w:t>
      </w:r>
      <w:r w:rsidRPr="00C57D59">
        <w:rPr>
          <w:rFonts w:asciiTheme="minorHAnsi" w:hAnsiTheme="minorHAnsi"/>
          <w:sz w:val="22"/>
          <w:szCs w:val="22"/>
        </w:rPr>
        <w:t xml:space="preserve"> </w:t>
      </w:r>
    </w:p>
    <w:p w:rsidR="00BB07DE" w:rsidRPr="00C57D59" w:rsidRDefault="00BB07DE" w:rsidP="003B7BD8">
      <w:pPr>
        <w:pStyle w:val="BlockText"/>
        <w:ind w:left="0" w:right="0" w:firstLine="0"/>
        <w:rPr>
          <w:rFonts w:asciiTheme="minorHAnsi" w:hAnsiTheme="minorHAnsi"/>
          <w:sz w:val="22"/>
          <w:szCs w:val="22"/>
        </w:rPr>
      </w:pPr>
    </w:p>
    <w:sectPr w:rsidR="00BB07DE" w:rsidRPr="00C57D59" w:rsidSect="001412D8">
      <w:headerReference w:type="default" r:id="rId12"/>
      <w:footerReference w:type="default" r:id="rId13"/>
      <w:head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AD8" w:rsidRDefault="00F36AD8" w:rsidP="00BB07DE">
      <w:r>
        <w:separator/>
      </w:r>
    </w:p>
  </w:endnote>
  <w:endnote w:type="continuationSeparator" w:id="0">
    <w:p w:rsidR="00F36AD8" w:rsidRDefault="00F36AD8" w:rsidP="00BB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26" w:rsidRDefault="00F36AD8">
    <w:pPr>
      <w:pStyle w:val="Footer"/>
      <w:pBdr>
        <w:top w:val="single" w:sz="4" w:space="1" w:color="auto"/>
      </w:pBdr>
      <w:rPr>
        <w:rFonts w:asciiTheme="minorHAnsi" w:hAnsiTheme="minorHAnsi"/>
        <w:sz w:val="20"/>
        <w:szCs w:val="20"/>
      </w:rPr>
    </w:pPr>
    <w:r>
      <w:fldChar w:fldCharType="begin"/>
    </w:r>
    <w:r>
      <w:instrText xml:space="preserve"> FILENAME   \* MERGEFORMAT </w:instrText>
    </w:r>
    <w:r>
      <w:fldChar w:fldCharType="separate"/>
    </w:r>
    <w:r w:rsidR="000B36BA" w:rsidRPr="000B36BA">
      <w:rPr>
        <w:rFonts w:ascii="Arial" w:hAnsi="Arial" w:cs="Arial"/>
        <w:noProof/>
        <w:sz w:val="16"/>
        <w:szCs w:val="16"/>
      </w:rPr>
      <w:t>MVW-01 Guide_Form_Specification - Rev 3.docx</w:t>
    </w:r>
    <w:r>
      <w:rPr>
        <w:rFonts w:ascii="Arial" w:hAnsi="Arial" w:cs="Arial"/>
        <w:noProof/>
        <w:sz w:val="16"/>
        <w:szCs w:val="16"/>
      </w:rPr>
      <w:fldChar w:fldCharType="end"/>
    </w:r>
    <w:r w:rsidR="00231F26" w:rsidRPr="00C57D59">
      <w:rPr>
        <w:rFonts w:asciiTheme="minorHAnsi" w:hAnsiTheme="minorHAnsi"/>
        <w:sz w:val="20"/>
        <w:szCs w:val="20"/>
      </w:rPr>
      <w:tab/>
      <w:t xml:space="preserve">Page </w:t>
    </w:r>
    <w:r w:rsidR="007B44AB" w:rsidRPr="00C57D59">
      <w:rPr>
        <w:rFonts w:asciiTheme="minorHAnsi" w:hAnsiTheme="minorHAnsi"/>
        <w:sz w:val="20"/>
        <w:szCs w:val="20"/>
      </w:rPr>
      <w:fldChar w:fldCharType="begin"/>
    </w:r>
    <w:r w:rsidR="00231F26" w:rsidRPr="00C57D59">
      <w:rPr>
        <w:rFonts w:asciiTheme="minorHAnsi" w:hAnsiTheme="minorHAnsi"/>
        <w:sz w:val="20"/>
        <w:szCs w:val="20"/>
      </w:rPr>
      <w:instrText xml:space="preserve"> PAGE </w:instrText>
    </w:r>
    <w:r w:rsidR="007B44AB" w:rsidRPr="00C57D59">
      <w:rPr>
        <w:rFonts w:asciiTheme="minorHAnsi" w:hAnsiTheme="minorHAnsi"/>
        <w:sz w:val="20"/>
        <w:szCs w:val="20"/>
      </w:rPr>
      <w:fldChar w:fldCharType="separate"/>
    </w:r>
    <w:r w:rsidR="00F6132E">
      <w:rPr>
        <w:rFonts w:asciiTheme="minorHAnsi" w:hAnsiTheme="minorHAnsi"/>
        <w:noProof/>
        <w:sz w:val="20"/>
        <w:szCs w:val="20"/>
      </w:rPr>
      <w:t>12</w:t>
    </w:r>
    <w:r w:rsidR="007B44AB" w:rsidRPr="00C57D59">
      <w:rPr>
        <w:rFonts w:asciiTheme="minorHAnsi" w:hAnsiTheme="minorHAnsi"/>
        <w:sz w:val="20"/>
        <w:szCs w:val="20"/>
      </w:rPr>
      <w:fldChar w:fldCharType="end"/>
    </w:r>
    <w:r w:rsidR="00231F26" w:rsidRPr="00C57D59">
      <w:rPr>
        <w:rFonts w:asciiTheme="minorHAnsi" w:hAnsiTheme="minorHAnsi"/>
        <w:sz w:val="20"/>
        <w:szCs w:val="20"/>
      </w:rPr>
      <w:t xml:space="preserve"> of </w:t>
    </w:r>
    <w:r w:rsidR="007B44AB" w:rsidRPr="00C57D59">
      <w:rPr>
        <w:rFonts w:asciiTheme="minorHAnsi" w:hAnsiTheme="minorHAnsi"/>
        <w:sz w:val="20"/>
        <w:szCs w:val="20"/>
      </w:rPr>
      <w:fldChar w:fldCharType="begin"/>
    </w:r>
    <w:r w:rsidR="00231F26" w:rsidRPr="00C57D59">
      <w:rPr>
        <w:rFonts w:asciiTheme="minorHAnsi" w:hAnsiTheme="minorHAnsi"/>
        <w:sz w:val="20"/>
        <w:szCs w:val="20"/>
      </w:rPr>
      <w:instrText xml:space="preserve"> NUMPAGES </w:instrText>
    </w:r>
    <w:r w:rsidR="007B44AB" w:rsidRPr="00C57D59">
      <w:rPr>
        <w:rFonts w:asciiTheme="minorHAnsi" w:hAnsiTheme="minorHAnsi"/>
        <w:sz w:val="20"/>
        <w:szCs w:val="20"/>
      </w:rPr>
      <w:fldChar w:fldCharType="separate"/>
    </w:r>
    <w:r w:rsidR="00F6132E">
      <w:rPr>
        <w:rFonts w:asciiTheme="minorHAnsi" w:hAnsiTheme="minorHAnsi"/>
        <w:noProof/>
        <w:sz w:val="20"/>
        <w:szCs w:val="20"/>
      </w:rPr>
      <w:t>18</w:t>
    </w:r>
    <w:r w:rsidR="007B44AB" w:rsidRPr="00C57D59">
      <w:rPr>
        <w:rFonts w:asciiTheme="minorHAnsi" w:hAnsiTheme="minorHAnsi"/>
        <w:sz w:val="20"/>
        <w:szCs w:val="20"/>
      </w:rPr>
      <w:fldChar w:fldCharType="end"/>
    </w:r>
    <w:r w:rsidR="00231F26" w:rsidRPr="00C57D59">
      <w:rPr>
        <w:rFonts w:asciiTheme="minorHAnsi" w:hAnsiTheme="minorHAnsi"/>
        <w:sz w:val="20"/>
        <w:szCs w:val="20"/>
      </w:rPr>
      <w:tab/>
      <w:t>Rev</w:t>
    </w:r>
    <w:r w:rsidR="000B36BA">
      <w:rPr>
        <w:rFonts w:asciiTheme="minorHAnsi" w:hAnsiTheme="minorHAnsi"/>
        <w:sz w:val="20"/>
        <w:szCs w:val="20"/>
      </w:rPr>
      <w:t>3</w:t>
    </w:r>
    <w:r w:rsidR="00231F26">
      <w:rPr>
        <w:rFonts w:asciiTheme="minorHAnsi" w:hAnsiTheme="minorHAnsi"/>
        <w:sz w:val="20"/>
        <w:szCs w:val="20"/>
      </w:rPr>
      <w:t xml:space="preserve">. </w:t>
    </w:r>
    <w:r w:rsidR="00231F26" w:rsidRPr="00C57D59">
      <w:rPr>
        <w:rFonts w:asciiTheme="minorHAnsi" w:hAnsiTheme="minorHAnsi"/>
        <w:sz w:val="20"/>
        <w:szCs w:val="20"/>
      </w:rPr>
      <w:t xml:space="preserve"> </w:t>
    </w:r>
    <w:r w:rsidR="000B36BA">
      <w:rPr>
        <w:rFonts w:asciiTheme="minorHAnsi" w:hAnsiTheme="minorHAnsi"/>
        <w:sz w:val="20"/>
        <w:szCs w:val="20"/>
      </w:rPr>
      <w:t>8</w:t>
    </w:r>
    <w:r w:rsidR="00231F26">
      <w:rPr>
        <w:rFonts w:asciiTheme="minorHAnsi" w:hAnsiTheme="minorHAnsi"/>
        <w:sz w:val="20"/>
        <w:szCs w:val="20"/>
      </w:rPr>
      <w:t>/</w:t>
    </w:r>
    <w:r w:rsidR="00DF0DC4">
      <w:rPr>
        <w:rFonts w:asciiTheme="minorHAnsi" w:hAnsiTheme="minorHAnsi"/>
        <w:sz w:val="20"/>
        <w:szCs w:val="20"/>
      </w:rPr>
      <w:t>0</w:t>
    </w:r>
    <w:r w:rsidR="000B36BA">
      <w:rPr>
        <w:rFonts w:asciiTheme="minorHAnsi" w:hAnsiTheme="minorHAnsi"/>
        <w:sz w:val="20"/>
        <w:szCs w:val="20"/>
      </w:rPr>
      <w:t>1</w:t>
    </w:r>
    <w:r w:rsidR="00231F26">
      <w:rPr>
        <w:rFonts w:asciiTheme="minorHAnsi" w:hAnsiTheme="minorHAnsi"/>
        <w:sz w:val="20"/>
        <w:szCs w:val="20"/>
      </w:rPr>
      <w:t>/201</w:t>
    </w:r>
    <w:r w:rsidR="000B36BA">
      <w:rPr>
        <w:rFonts w:asciiTheme="minorHAnsi" w:hAnsiTheme="minorHAnsi"/>
        <w:sz w:val="20"/>
        <w:szCs w:val="20"/>
      </w:rPr>
      <w:t>5</w:t>
    </w:r>
  </w:p>
  <w:p w:rsidR="00231F26" w:rsidRPr="00C57D59" w:rsidRDefault="00F36AD8">
    <w:pPr>
      <w:pStyle w:val="Footer"/>
      <w:pBdr>
        <w:top w:val="single" w:sz="4" w:space="1" w:color="auto"/>
      </w:pBdr>
      <w:rPr>
        <w:rFonts w:asciiTheme="minorHAnsi" w:hAnsiTheme="minorHAnsi"/>
        <w:sz w:val="20"/>
        <w:szCs w:val="20"/>
      </w:rPr>
    </w:pPr>
    <w:r>
      <w:rPr>
        <w:rFonts w:asciiTheme="minorHAnsi" w:hAnsiTheme="minorHAnsi"/>
        <w:noProof/>
        <w:sz w:val="20"/>
        <w:szCs w:val="20"/>
      </w:rPr>
      <w:pict>
        <v:shapetype id="_x0000_t202" coordsize="21600,21600" o:spt="202" path="m,l,21600r21600,l21600,xe">
          <v:stroke joinstyle="miter"/>
          <v:path gradientshapeok="t" o:connecttype="rect"/>
        </v:shapetype>
        <v:shape id="Text Box 6" o:spid="_x0000_s2049" type="#_x0000_t202" style="position:absolute;margin-left:-3.65pt;margin-top:9.4pt;width:199.45pt;height:33.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" strokecolor="white [3212]">
          <v:textbox inset="0,0,0,0">
            <w:txbxContent>
              <w:p w:rsidR="00231F26" w:rsidRDefault="00231F26" w:rsidP="00DA0B6A">
                <w:r>
                  <w:rPr>
                    <w:noProof/>
                  </w:rPr>
                  <w:drawing>
                    <wp:inline distT="0" distB="0" distL="0" distR="0" wp14:anchorId="483DAC8A" wp14:editId="0110F5F7">
                      <wp:extent cx="480060" cy="320040"/>
                      <wp:effectExtent l="19050" t="0" r="0" b="0"/>
                      <wp:docPr id="18" name="Picture 0"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a:stretch>
                                <a:fillRect/>
                              </a:stretch>
                            </pic:blipFill>
                            <pic:spPr>
                              <a:xfrm>
                                <a:off x="0" y="0"/>
                                <a:ext cx="480060" cy="320040"/>
                              </a:xfrm>
                              <a:prstGeom prst="rect">
                                <a:avLst/>
                              </a:prstGeom>
                            </pic:spPr>
                          </pic:pic>
                        </a:graphicData>
                      </a:graphic>
                    </wp:inline>
                  </w:drawing>
                </w:r>
                <w:r>
                  <w:rPr>
                    <w:noProof/>
                  </w:rPr>
                  <w:drawing>
                    <wp:inline distT="0" distB="0" distL="0" distR="0" wp14:anchorId="02B8B151" wp14:editId="027726D4">
                      <wp:extent cx="496570" cy="320040"/>
                      <wp:effectExtent l="19050" t="0" r="0" b="0"/>
                      <wp:docPr id="19" name="Picture 1"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2"/>
                              <a:stretch>
                                <a:fillRect/>
                              </a:stretch>
                            </pic:blipFill>
                            <pic:spPr>
                              <a:xfrm>
                                <a:off x="0" y="0"/>
                                <a:ext cx="496570" cy="320040"/>
                              </a:xfrm>
                              <a:prstGeom prst="rect">
                                <a:avLst/>
                              </a:prstGeom>
                            </pic:spPr>
                          </pic:pic>
                        </a:graphicData>
                      </a:graphic>
                    </wp:inline>
                  </w:drawing>
                </w:r>
                <w:r>
                  <w:rPr>
                    <w:noProof/>
                  </w:rPr>
                  <w:drawing>
                    <wp:inline distT="0" distB="0" distL="0" distR="0" wp14:anchorId="30194D0C" wp14:editId="55AD8F22">
                      <wp:extent cx="472440" cy="320040"/>
                      <wp:effectExtent l="19050" t="0" r="3810" b="0"/>
                      <wp:docPr id="20" name="Picture 2"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3"/>
                              <a:stretch>
                                <a:fillRect/>
                              </a:stretch>
                            </pic:blipFill>
                            <pic:spPr>
                              <a:xfrm>
                                <a:off x="0" y="0"/>
                                <a:ext cx="472440" cy="320040"/>
                              </a:xfrm>
                              <a:prstGeom prst="rect">
                                <a:avLst/>
                              </a:prstGeom>
                            </pic:spPr>
                          </pic:pic>
                        </a:graphicData>
                      </a:graphic>
                    </wp:inline>
                  </w:drawing>
                </w:r>
                <w:r>
                  <w:rPr>
                    <w:noProof/>
                  </w:rPr>
                  <w:drawing>
                    <wp:inline distT="0" distB="0" distL="0" distR="0" wp14:anchorId="7E5900E9" wp14:editId="3784EA9F">
                      <wp:extent cx="480060" cy="320040"/>
                      <wp:effectExtent l="19050" t="0" r="0" b="0"/>
                      <wp:docPr id="21" name="Picture 3" desc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mp"/>
                              <pic:cNvPicPr/>
                            </pic:nvPicPr>
                            <pic:blipFill>
                              <a:blip r:embed="rId4"/>
                              <a:stretch>
                                <a:fillRect/>
                              </a:stretch>
                            </pic:blipFill>
                            <pic:spPr>
                              <a:xfrm>
                                <a:off x="0" y="0"/>
                                <a:ext cx="480060" cy="320040"/>
                              </a:xfrm>
                              <a:prstGeom prst="rect">
                                <a:avLst/>
                              </a:prstGeom>
                            </pic:spPr>
                          </pic:pic>
                        </a:graphicData>
                      </a:graphic>
                    </wp:inline>
                  </w:drawing>
                </w:r>
                <w:r>
                  <w:rPr>
                    <w:noProof/>
                  </w:rPr>
                  <w:drawing>
                    <wp:inline distT="0" distB="0" distL="0" distR="0" wp14:anchorId="0129B8E5" wp14:editId="38A6E895">
                      <wp:extent cx="488315" cy="320040"/>
                      <wp:effectExtent l="19050" t="0" r="6985" b="0"/>
                      <wp:docPr id="22" name="Picture 4" desc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mp"/>
                              <pic:cNvPicPr/>
                            </pic:nvPicPr>
                            <pic:blipFill>
                              <a:blip r:embed="rId5"/>
                              <a:stretch>
                                <a:fillRect/>
                              </a:stretch>
                            </pic:blipFill>
                            <pic:spPr>
                              <a:xfrm>
                                <a:off x="0" y="0"/>
                                <a:ext cx="488315" cy="320040"/>
                              </a:xfrm>
                              <a:prstGeom prst="rect">
                                <a:avLst/>
                              </a:prstGeom>
                            </pic:spPr>
                          </pic:pic>
                        </a:graphicData>
                      </a:graphic>
                    </wp:inline>
                  </w:drawing>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AD8" w:rsidRDefault="00F36AD8" w:rsidP="00BB07DE">
      <w:r>
        <w:separator/>
      </w:r>
    </w:p>
  </w:footnote>
  <w:footnote w:type="continuationSeparator" w:id="0">
    <w:p w:rsidR="00F36AD8" w:rsidRDefault="00F36AD8" w:rsidP="00BB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26" w:rsidRPr="00C57D59" w:rsidRDefault="00F36AD8">
    <w:pPr>
      <w:pStyle w:val="Title"/>
      <w:ind w:left="720" w:right="1080"/>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2050" type="#_x0000_t202" style="position:absolute;left:0;text-align:left;margin-left:420.75pt;margin-top:-12pt;width:87.8pt;height:57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" strokecolor="white [3212]">
          <v:textbox inset="0,0,0,0">
            <w:txbxContent>
              <w:p w:rsidR="00231F26" w:rsidRDefault="00231F26">
                <w:r w:rsidRPr="001412D8">
                  <w:rPr>
                    <w:noProof/>
                  </w:rPr>
                  <w:drawing>
                    <wp:inline distT="0" distB="0" distL="0" distR="0">
                      <wp:extent cx="1076325" cy="704850"/>
                      <wp:effectExtent l="19050" t="0" r="9525" b="0"/>
                      <wp:docPr id="7" name="Picture 1" descr="C:\Documents and Settings\rgogate\My Documents\My Pictures\WEG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gogate\My Documents\My Pictures\WEG Logo.bmp"/>
                              <pic:cNvPicPr>
                                <a:picLocks noChangeAspect="1" noChangeArrowheads="1"/>
                              </pic:cNvPicPr>
                            </pic:nvPicPr>
                            <pic:blipFill>
                              <a:blip r:embed="rId1"/>
                              <a:srcRect/>
                              <a:stretch>
                                <a:fillRect/>
                              </a:stretch>
                            </pic:blipFill>
                            <pic:spPr bwMode="auto">
                              <a:xfrm>
                                <a:off x="0" y="0"/>
                                <a:ext cx="1079040" cy="706628"/>
                              </a:xfrm>
                              <a:prstGeom prst="rect">
                                <a:avLst/>
                              </a:prstGeom>
                              <a:noFill/>
                              <a:ln w="9525">
                                <a:noFill/>
                                <a:miter lim="800000"/>
                                <a:headEnd/>
                                <a:tailEnd/>
                              </a:ln>
                            </pic:spPr>
                          </pic:pic>
                        </a:graphicData>
                      </a:graphic>
                    </wp:inline>
                  </w:drawing>
                </w:r>
              </w:p>
            </w:txbxContent>
          </v:textbox>
        </v:shape>
      </w:pict>
    </w:r>
    <w:r w:rsidR="00231F26" w:rsidRPr="00C57D59">
      <w:rPr>
        <w:rFonts w:asciiTheme="minorHAnsi" w:hAnsiTheme="minorHAnsi"/>
      </w:rPr>
      <w:t>SPECIFICATIONS FOR</w:t>
    </w:r>
  </w:p>
  <w:p w:rsidR="00231F26" w:rsidRPr="00C57D59" w:rsidRDefault="00231F26">
    <w:pPr>
      <w:pStyle w:val="Subtitle"/>
      <w:rPr>
        <w:rFonts w:asciiTheme="minorHAnsi" w:hAnsiTheme="minorHAnsi"/>
      </w:rPr>
    </w:pPr>
    <w:r>
      <w:rPr>
        <w:rFonts w:asciiTheme="minorHAnsi" w:hAnsiTheme="minorHAnsi"/>
      </w:rPr>
      <w:t xml:space="preserve">MVW01 </w:t>
    </w:r>
    <w:r w:rsidRPr="00C57D59">
      <w:rPr>
        <w:rFonts w:asciiTheme="minorHAnsi" w:hAnsiTheme="minorHAnsi"/>
      </w:rPr>
      <w:t>MEDIUM VOLTAGE VARIABLE FREQUENCY DRIVES</w:t>
    </w:r>
  </w:p>
  <w:p w:rsidR="00231F26" w:rsidRPr="00C57D59" w:rsidRDefault="000B36BA">
    <w:pPr>
      <w:pStyle w:val="Header"/>
      <w:tabs>
        <w:tab w:val="clear" w:pos="4320"/>
        <w:tab w:val="center" w:pos="-1980"/>
      </w:tabs>
      <w:jc w:val="center"/>
      <w:rPr>
        <w:rFonts w:asciiTheme="minorHAnsi" w:hAnsiTheme="minorHAnsi"/>
        <w:b/>
        <w:bCs/>
        <w:sz w:val="24"/>
      </w:rPr>
    </w:pPr>
    <w:r>
      <w:rPr>
        <w:rFonts w:asciiTheme="minorHAnsi" w:hAnsiTheme="minorHAnsi"/>
        <w:b/>
        <w:bCs/>
        <w:sz w:val="24"/>
      </w:rPr>
      <w:t>RATED 300 – 10</w:t>
    </w:r>
    <w:r w:rsidR="00231F26" w:rsidRPr="00C57D59">
      <w:rPr>
        <w:rFonts w:asciiTheme="minorHAnsi" w:hAnsiTheme="minorHAnsi"/>
        <w:b/>
        <w:bCs/>
        <w:sz w:val="24"/>
      </w:rPr>
      <w:t>000 HP</w:t>
    </w:r>
  </w:p>
  <w:p w:rsidR="00231F26" w:rsidRDefault="00231F26">
    <w:pPr>
      <w:pStyle w:val="Header"/>
      <w:jc w:val="center"/>
      <w:rPr>
        <w:b/>
        <w:bCs/>
        <w:sz w:val="24"/>
      </w:rPr>
    </w:pPr>
  </w:p>
  <w:p w:rsidR="00231F26" w:rsidRDefault="00231F26">
    <w:pPr>
      <w:pStyle w:val="Header"/>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26" w:rsidRDefault="00231F26" w:rsidP="00DB6463">
    <w:pPr>
      <w:pStyle w:val="Header"/>
      <w:tabs>
        <w:tab w:val="clear" w:pos="8640"/>
      </w:tabs>
      <w:ind w:righ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F82"/>
    <w:multiLevelType w:val="hybridMultilevel"/>
    <w:tmpl w:val="1DC67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71EF"/>
    <w:multiLevelType w:val="hybridMultilevel"/>
    <w:tmpl w:val="747AD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373C40"/>
    <w:multiLevelType w:val="hybridMultilevel"/>
    <w:tmpl w:val="6C1E414E"/>
    <w:lvl w:ilvl="0" w:tplc="1632DB6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65108"/>
    <w:multiLevelType w:val="hybridMultilevel"/>
    <w:tmpl w:val="BF84C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0764C"/>
    <w:multiLevelType w:val="hybridMultilevel"/>
    <w:tmpl w:val="4CDE4D42"/>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183D1BF7"/>
    <w:multiLevelType w:val="hybridMultilevel"/>
    <w:tmpl w:val="5FEE80D6"/>
    <w:lvl w:ilvl="0" w:tplc="D55222C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7">
      <w:start w:val="1"/>
      <w:numFmt w:val="lowerLetter"/>
      <w:pStyle w:val="Style3"/>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5171C"/>
    <w:multiLevelType w:val="hybridMultilevel"/>
    <w:tmpl w:val="7E32DFB8"/>
    <w:lvl w:ilvl="0" w:tplc="0409001B">
      <w:start w:val="1"/>
      <w:numFmt w:val="lowerRoman"/>
      <w:lvlText w:val="%1."/>
      <w:lvlJc w:val="right"/>
      <w:pPr>
        <w:tabs>
          <w:tab w:val="num" w:pos="2880"/>
        </w:tabs>
        <w:ind w:left="2880" w:hanging="360"/>
      </w:p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ED4619B"/>
    <w:multiLevelType w:val="hybridMultilevel"/>
    <w:tmpl w:val="8ED87860"/>
    <w:lvl w:ilvl="0" w:tplc="EE281302">
      <w:start w:val="1"/>
      <w:numFmt w:val="bullet"/>
      <w:lvlText w:val=""/>
      <w:lvlJc w:val="left"/>
      <w:pPr>
        <w:tabs>
          <w:tab w:val="num" w:pos="1920"/>
        </w:tabs>
        <w:ind w:left="1920" w:hanging="360"/>
      </w:pPr>
      <w:rPr>
        <w:rFonts w:ascii="Symbol" w:hAnsi="Symbol" w:hint="default"/>
        <w:color w:val="auto"/>
        <w:sz w:val="16"/>
      </w:rPr>
    </w:lvl>
    <w:lvl w:ilvl="1" w:tplc="0409000F">
      <w:start w:val="1"/>
      <w:numFmt w:val="decimal"/>
      <w:lvlText w:val="%2."/>
      <w:lvlJc w:val="left"/>
      <w:pPr>
        <w:tabs>
          <w:tab w:val="num" w:pos="2280"/>
        </w:tabs>
        <w:ind w:left="2280" w:hanging="360"/>
      </w:p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8BC8F17A">
      <w:start w:val="1"/>
      <w:numFmt w:val="upperLetter"/>
      <w:lvlText w:val="%5."/>
      <w:lvlJc w:val="left"/>
      <w:pPr>
        <w:tabs>
          <w:tab w:val="num" w:pos="4440"/>
        </w:tabs>
        <w:ind w:left="4440" w:hanging="360"/>
      </w:pPr>
      <w:rPr>
        <w:rFonts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nsid w:val="1F943157"/>
    <w:multiLevelType w:val="hybridMultilevel"/>
    <w:tmpl w:val="2354B60E"/>
    <w:lvl w:ilvl="0" w:tplc="E396A7FA">
      <w:start w:val="1"/>
      <w:numFmt w:val="upperLetter"/>
      <w:lvlText w:val="%1."/>
      <w:lvlJc w:val="left"/>
      <w:pPr>
        <w:tabs>
          <w:tab w:val="num" w:pos="1560"/>
        </w:tabs>
        <w:ind w:left="1560" w:hanging="480"/>
      </w:pPr>
      <w:rPr>
        <w:rFonts w:hint="default"/>
        <w:b w:val="0"/>
      </w:rPr>
    </w:lvl>
    <w:lvl w:ilvl="1" w:tplc="04090019">
      <w:start w:val="1"/>
      <w:numFmt w:val="lowerLetter"/>
      <w:lvlText w:val="%2."/>
      <w:lvlJc w:val="left"/>
      <w:pPr>
        <w:tabs>
          <w:tab w:val="num" w:pos="2160"/>
        </w:tabs>
        <w:ind w:left="2160" w:hanging="360"/>
      </w:pPr>
    </w:lvl>
    <w:lvl w:ilvl="2" w:tplc="F764729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0440AC0"/>
    <w:multiLevelType w:val="hybridMultilevel"/>
    <w:tmpl w:val="2AE0265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4051260"/>
    <w:multiLevelType w:val="hybridMultilevel"/>
    <w:tmpl w:val="43E4E962"/>
    <w:lvl w:ilvl="0" w:tplc="7FF2F9B2">
      <w:start w:val="1"/>
      <w:numFmt w:val="lowerLetter"/>
      <w:lvlText w:val="%1."/>
      <w:lvlJc w:val="left"/>
      <w:pPr>
        <w:tabs>
          <w:tab w:val="num" w:pos="5220"/>
        </w:tabs>
        <w:ind w:left="5220" w:hanging="36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246E5268"/>
    <w:multiLevelType w:val="hybridMultilevel"/>
    <w:tmpl w:val="5074FAE8"/>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511362B"/>
    <w:multiLevelType w:val="hybridMultilevel"/>
    <w:tmpl w:val="EB2A3584"/>
    <w:lvl w:ilvl="0" w:tplc="60B0B1D6">
      <w:start w:val="1"/>
      <w:numFmt w:val="decimal"/>
      <w:lvlText w:val="%1."/>
      <w:lvlJc w:val="left"/>
      <w:pPr>
        <w:tabs>
          <w:tab w:val="num" w:pos="1515"/>
        </w:tabs>
        <w:ind w:left="1515" w:hanging="360"/>
      </w:pPr>
      <w:rPr>
        <w:rFonts w:hint="default"/>
      </w:rPr>
    </w:lvl>
    <w:lvl w:ilvl="1" w:tplc="04090019">
      <w:start w:val="1"/>
      <w:numFmt w:val="lowerLetter"/>
      <w:lvlText w:val="%2."/>
      <w:lvlJc w:val="left"/>
      <w:pPr>
        <w:tabs>
          <w:tab w:val="num" w:pos="2160"/>
        </w:tabs>
        <w:ind w:left="2160" w:hanging="360"/>
      </w:pPr>
      <w:rPr>
        <w:rFonts w:hint="default"/>
        <w:cap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F76936"/>
    <w:multiLevelType w:val="hybridMultilevel"/>
    <w:tmpl w:val="E006C1D6"/>
    <w:lvl w:ilvl="0" w:tplc="33BAE4FA">
      <w:start w:val="1"/>
      <w:numFmt w:val="upperLetter"/>
      <w:lvlText w:val="%1."/>
      <w:lvlJc w:val="left"/>
      <w:pPr>
        <w:tabs>
          <w:tab w:val="num" w:pos="1800"/>
        </w:tabs>
        <w:ind w:left="1800" w:hanging="360"/>
      </w:pPr>
      <w:rPr>
        <w:rFonts w:asciiTheme="minorHAnsi" w:hAnsiTheme="minorHAnsi" w:hint="default"/>
        <w:sz w:val="22"/>
        <w:szCs w:val="22"/>
      </w:rPr>
    </w:lvl>
    <w:lvl w:ilvl="1" w:tplc="CA9A2202">
      <w:start w:val="1"/>
      <w:numFmt w:val="decimal"/>
      <w:lvlText w:val="%2."/>
      <w:lvlJc w:val="left"/>
      <w:pPr>
        <w:tabs>
          <w:tab w:val="num" w:pos="3240"/>
        </w:tabs>
        <w:ind w:left="3240" w:hanging="360"/>
      </w:pPr>
      <w:rPr>
        <w:rFonts w:asciiTheme="minorHAnsi" w:hAnsiTheme="minorHAnsi" w:hint="default"/>
        <w:b w:val="0"/>
        <w:color w:val="FF0000"/>
        <w:sz w:val="22"/>
        <w:szCs w:val="22"/>
      </w:rPr>
    </w:lvl>
    <w:lvl w:ilvl="2" w:tplc="04090019">
      <w:start w:val="1"/>
      <w:numFmt w:val="lowerLetter"/>
      <w:lvlText w:val="%3."/>
      <w:lvlJc w:val="left"/>
      <w:pPr>
        <w:tabs>
          <w:tab w:val="num" w:pos="4140"/>
        </w:tabs>
        <w:ind w:left="4140" w:hanging="360"/>
      </w:pPr>
      <w:rPr>
        <w:rFonts w:hint="default"/>
      </w:rPr>
    </w:lvl>
    <w:lvl w:ilvl="3" w:tplc="0409001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4">
    <w:nsid w:val="282F4C3D"/>
    <w:multiLevelType w:val="hybridMultilevel"/>
    <w:tmpl w:val="DF068DAE"/>
    <w:lvl w:ilvl="0" w:tplc="D72C4268">
      <w:start w:val="1"/>
      <w:numFmt w:val="upperLetter"/>
      <w:pStyle w:val="Heading3"/>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4D456F"/>
    <w:multiLevelType w:val="hybridMultilevel"/>
    <w:tmpl w:val="FEDE223A"/>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nsid w:val="30865261"/>
    <w:multiLevelType w:val="hybridMultilevel"/>
    <w:tmpl w:val="43BE44BE"/>
    <w:lvl w:ilvl="0" w:tplc="BF8CE4FC">
      <w:start w:val="1"/>
      <w:numFmt w:val="lowerLetter"/>
      <w:lvlText w:val="%1."/>
      <w:lvlJc w:val="left"/>
      <w:pPr>
        <w:tabs>
          <w:tab w:val="num" w:pos="2160"/>
        </w:tabs>
        <w:ind w:left="2160" w:hanging="360"/>
      </w:pPr>
      <w:rPr>
        <w:rFonts w:hint="default"/>
        <w:cap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84E4D"/>
    <w:multiLevelType w:val="hybridMultilevel"/>
    <w:tmpl w:val="2B9A3EA2"/>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8">
    <w:nsid w:val="3B3D4929"/>
    <w:multiLevelType w:val="hybridMultilevel"/>
    <w:tmpl w:val="E438F006"/>
    <w:lvl w:ilvl="0" w:tplc="D55222C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DAF252C"/>
    <w:multiLevelType w:val="hybridMultilevel"/>
    <w:tmpl w:val="9A7E7F68"/>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40DB401F"/>
    <w:multiLevelType w:val="multilevel"/>
    <w:tmpl w:val="4D60CE8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12622EF"/>
    <w:multiLevelType w:val="hybridMultilevel"/>
    <w:tmpl w:val="B058AC4E"/>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5441046"/>
    <w:multiLevelType w:val="hybridMultilevel"/>
    <w:tmpl w:val="0780018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8F528EA"/>
    <w:multiLevelType w:val="hybridMultilevel"/>
    <w:tmpl w:val="A3A44C2A"/>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04090019">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9EE74D3"/>
    <w:multiLevelType w:val="hybridMultilevel"/>
    <w:tmpl w:val="80B2A362"/>
    <w:lvl w:ilvl="0" w:tplc="5DDACC0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62F08"/>
    <w:multiLevelType w:val="hybridMultilevel"/>
    <w:tmpl w:val="85E41860"/>
    <w:lvl w:ilvl="0" w:tplc="BDAA9B1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6AB64F54">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E2B2076"/>
    <w:multiLevelType w:val="hybridMultilevel"/>
    <w:tmpl w:val="A45CD5B4"/>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E65496B"/>
    <w:multiLevelType w:val="hybridMultilevel"/>
    <w:tmpl w:val="9C82D2D0"/>
    <w:lvl w:ilvl="0" w:tplc="223CB69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AB4B79"/>
    <w:multiLevelType w:val="hybridMultilevel"/>
    <w:tmpl w:val="26E0D6C4"/>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9">
    <w:nsid w:val="4F7631EA"/>
    <w:multiLevelType w:val="hybridMultilevel"/>
    <w:tmpl w:val="D7B0FC8E"/>
    <w:lvl w:ilvl="0" w:tplc="574429E4">
      <w:start w:val="1"/>
      <w:numFmt w:val="decimal"/>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23A4C52"/>
    <w:multiLevelType w:val="hybridMultilevel"/>
    <w:tmpl w:val="2BCC9F96"/>
    <w:lvl w:ilvl="0" w:tplc="316EBDA0">
      <w:start w:val="1"/>
      <w:numFmt w:val="upperLetter"/>
      <w:lvlText w:val="%1."/>
      <w:lvlJc w:val="left"/>
      <w:pPr>
        <w:tabs>
          <w:tab w:val="num" w:pos="1560"/>
        </w:tabs>
        <w:ind w:left="1560" w:hanging="480"/>
      </w:pPr>
      <w:rPr>
        <w:rFonts w:hint="default"/>
      </w:rPr>
    </w:lvl>
    <w:lvl w:ilvl="1" w:tplc="60B0B1D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E12342B"/>
    <w:multiLevelType w:val="hybridMultilevel"/>
    <w:tmpl w:val="C060C3F2"/>
    <w:lvl w:ilvl="0" w:tplc="25D0FE68">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431733C"/>
    <w:multiLevelType w:val="hybridMultilevel"/>
    <w:tmpl w:val="43441CF0"/>
    <w:lvl w:ilvl="0" w:tplc="4644297E">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C235F7"/>
    <w:multiLevelType w:val="hybridMultilevel"/>
    <w:tmpl w:val="0018DA54"/>
    <w:lvl w:ilvl="0" w:tplc="0409001B">
      <w:start w:val="1"/>
      <w:numFmt w:val="lowerRoman"/>
      <w:lvlText w:val="%1."/>
      <w:lvlJc w:val="right"/>
      <w:pPr>
        <w:tabs>
          <w:tab w:val="num" w:pos="2880"/>
        </w:tabs>
        <w:ind w:left="2880" w:hanging="360"/>
      </w:p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67BD082C"/>
    <w:multiLevelType w:val="hybridMultilevel"/>
    <w:tmpl w:val="5950A3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8B6F05"/>
    <w:multiLevelType w:val="hybridMultilevel"/>
    <w:tmpl w:val="186A0AB0"/>
    <w:lvl w:ilvl="0" w:tplc="460A609E">
      <w:start w:val="1"/>
      <w:numFmt w:val="decimal"/>
      <w:lvlText w:val="%1."/>
      <w:lvlJc w:val="left"/>
      <w:pPr>
        <w:ind w:left="1800" w:hanging="360"/>
      </w:pPr>
      <w:rPr>
        <w:rFonts w:asciiTheme="minorHAnsi" w:hAnsiTheme="minorHAnsi"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31A6C07"/>
    <w:multiLevelType w:val="hybridMultilevel"/>
    <w:tmpl w:val="46EC39F4"/>
    <w:lvl w:ilvl="0" w:tplc="33BAE4FA">
      <w:start w:val="1"/>
      <w:numFmt w:val="upperLetter"/>
      <w:lvlText w:val="%1."/>
      <w:lvlJc w:val="left"/>
      <w:pPr>
        <w:tabs>
          <w:tab w:val="num" w:pos="1800"/>
        </w:tabs>
        <w:ind w:left="1800" w:hanging="360"/>
      </w:pPr>
      <w:rPr>
        <w:rFonts w:asciiTheme="minorHAnsi" w:hAnsiTheme="minorHAnsi" w:hint="default"/>
        <w:sz w:val="22"/>
        <w:szCs w:val="22"/>
      </w:rPr>
    </w:lvl>
    <w:lvl w:ilvl="1" w:tplc="0409000F">
      <w:start w:val="1"/>
      <w:numFmt w:val="decimal"/>
      <w:lvlText w:val="%2."/>
      <w:lvlJc w:val="left"/>
      <w:pPr>
        <w:tabs>
          <w:tab w:val="num" w:pos="3240"/>
        </w:tabs>
        <w:ind w:left="3240" w:hanging="360"/>
      </w:pPr>
      <w:rPr>
        <w:rFonts w:hint="default"/>
        <w:b w:val="0"/>
        <w:sz w:val="22"/>
        <w:szCs w:val="22"/>
      </w:rPr>
    </w:lvl>
    <w:lvl w:ilvl="2" w:tplc="7F42AAA4">
      <w:start w:val="1"/>
      <w:numFmt w:val="lowerLetter"/>
      <w:lvlText w:val="%3."/>
      <w:lvlJc w:val="left"/>
      <w:pPr>
        <w:tabs>
          <w:tab w:val="num" w:pos="4140"/>
        </w:tabs>
        <w:ind w:left="4140" w:hanging="360"/>
      </w:pPr>
      <w:rPr>
        <w:rFonts w:hint="default"/>
      </w:rPr>
    </w:lvl>
    <w:lvl w:ilvl="3" w:tplc="04090011">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7">
    <w:nsid w:val="73525A81"/>
    <w:multiLevelType w:val="hybridMultilevel"/>
    <w:tmpl w:val="0AA81FD8"/>
    <w:lvl w:ilvl="0" w:tplc="EE281302">
      <w:start w:val="1"/>
      <w:numFmt w:val="bullet"/>
      <w:lvlText w:val=""/>
      <w:lvlJc w:val="left"/>
      <w:pPr>
        <w:tabs>
          <w:tab w:val="num" w:pos="1920"/>
        </w:tabs>
        <w:ind w:left="1920" w:hanging="360"/>
      </w:pPr>
      <w:rPr>
        <w:rFonts w:ascii="Symbol" w:hAnsi="Symbol" w:hint="default"/>
        <w:color w:val="auto"/>
        <w:sz w:val="16"/>
      </w:rPr>
    </w:lvl>
    <w:lvl w:ilvl="1" w:tplc="0409000F">
      <w:start w:val="1"/>
      <w:numFmt w:val="decimal"/>
      <w:lvlText w:val="%2."/>
      <w:lvlJc w:val="left"/>
      <w:pPr>
        <w:tabs>
          <w:tab w:val="num" w:pos="2280"/>
        </w:tabs>
        <w:ind w:left="2280" w:hanging="360"/>
      </w:pPr>
    </w:lvl>
    <w:lvl w:ilvl="2" w:tplc="EDCC28EE">
      <w:start w:val="1"/>
      <w:numFmt w:val="upperLetter"/>
      <w:lvlText w:val="%3."/>
      <w:lvlJc w:val="left"/>
      <w:pPr>
        <w:tabs>
          <w:tab w:val="num" w:pos="3000"/>
        </w:tabs>
        <w:ind w:left="3000" w:hanging="360"/>
      </w:pPr>
      <w:rPr>
        <w:rFonts w:hint="default"/>
        <w:b w:val="0"/>
        <w:strike w:val="0"/>
        <w:color w:val="auto"/>
      </w:rPr>
    </w:lvl>
    <w:lvl w:ilvl="3" w:tplc="0409000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8">
    <w:nsid w:val="753C40AB"/>
    <w:multiLevelType w:val="hybridMultilevel"/>
    <w:tmpl w:val="56824B2C"/>
    <w:lvl w:ilvl="0" w:tplc="33BAE4FA">
      <w:start w:val="1"/>
      <w:numFmt w:val="upperLetter"/>
      <w:lvlText w:val="%1."/>
      <w:lvlJc w:val="left"/>
      <w:pPr>
        <w:tabs>
          <w:tab w:val="num" w:pos="720"/>
        </w:tabs>
        <w:ind w:left="720" w:hanging="360"/>
      </w:pPr>
      <w:rPr>
        <w:rFonts w:asciiTheme="minorHAnsi" w:hAnsiTheme="minorHAnsi" w:hint="default"/>
        <w:sz w:val="22"/>
        <w:szCs w:val="22"/>
      </w:rPr>
    </w:lvl>
    <w:lvl w:ilvl="1" w:tplc="BD4476C8">
      <w:start w:val="1"/>
      <w:numFmt w:val="decimal"/>
      <w:lvlText w:val="%2."/>
      <w:lvlJc w:val="left"/>
      <w:pPr>
        <w:tabs>
          <w:tab w:val="num" w:pos="2160"/>
        </w:tabs>
        <w:ind w:left="2160" w:hanging="360"/>
      </w:pPr>
      <w:rPr>
        <w:rFonts w:asciiTheme="minorHAnsi" w:hAnsiTheme="minorHAnsi" w:hint="default"/>
        <w:b w:val="0"/>
        <w:sz w:val="22"/>
        <w:szCs w:val="22"/>
      </w:rPr>
    </w:lvl>
    <w:lvl w:ilvl="2" w:tplc="7F42AAA4">
      <w:start w:val="1"/>
      <w:numFmt w:val="lowerLetter"/>
      <w:lvlText w:val="%3."/>
      <w:lvlJc w:val="left"/>
      <w:pPr>
        <w:tabs>
          <w:tab w:val="num" w:pos="3060"/>
        </w:tabs>
        <w:ind w:left="3060" w:hanging="360"/>
      </w:pPr>
      <w:rPr>
        <w:rFonts w:hint="default"/>
      </w:rPr>
    </w:lvl>
    <w:lvl w:ilvl="3" w:tplc="0409001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7698052A"/>
    <w:multiLevelType w:val="hybridMultilevel"/>
    <w:tmpl w:val="A2B8E134"/>
    <w:lvl w:ilvl="0" w:tplc="CB4A7F66">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725"/>
        </w:tabs>
        <w:ind w:left="1725" w:hanging="360"/>
      </w:pPr>
    </w:lvl>
    <w:lvl w:ilvl="2" w:tplc="0409001B">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0">
    <w:nsid w:val="7E100E3C"/>
    <w:multiLevelType w:val="hybridMultilevel"/>
    <w:tmpl w:val="9C6C8798"/>
    <w:lvl w:ilvl="0" w:tplc="0409000F">
      <w:start w:val="1"/>
      <w:numFmt w:val="decimal"/>
      <w:lvlText w:val="%1."/>
      <w:lvlJc w:val="left"/>
      <w:pPr>
        <w:tabs>
          <w:tab w:val="num" w:pos="1920"/>
        </w:tabs>
        <w:ind w:left="1920" w:hanging="48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5"/>
  </w:num>
  <w:num w:numId="3">
    <w:abstractNumId w:val="8"/>
  </w:num>
  <w:num w:numId="4">
    <w:abstractNumId w:val="7"/>
  </w:num>
  <w:num w:numId="5">
    <w:abstractNumId w:val="37"/>
  </w:num>
  <w:num w:numId="6">
    <w:abstractNumId w:val="30"/>
  </w:num>
  <w:num w:numId="7">
    <w:abstractNumId w:val="31"/>
  </w:num>
  <w:num w:numId="8">
    <w:abstractNumId w:val="28"/>
  </w:num>
  <w:num w:numId="9">
    <w:abstractNumId w:val="21"/>
  </w:num>
  <w:num w:numId="10">
    <w:abstractNumId w:val="20"/>
  </w:num>
  <w:num w:numId="11">
    <w:abstractNumId w:val="26"/>
  </w:num>
  <w:num w:numId="12">
    <w:abstractNumId w:val="12"/>
  </w:num>
  <w:num w:numId="13">
    <w:abstractNumId w:val="39"/>
  </w:num>
  <w:num w:numId="14">
    <w:abstractNumId w:val="10"/>
  </w:num>
  <w:num w:numId="15">
    <w:abstractNumId w:val="18"/>
  </w:num>
  <w:num w:numId="16">
    <w:abstractNumId w:val="0"/>
  </w:num>
  <w:num w:numId="17">
    <w:abstractNumId w:val="22"/>
  </w:num>
  <w:num w:numId="18">
    <w:abstractNumId w:val="34"/>
  </w:num>
  <w:num w:numId="19">
    <w:abstractNumId w:val="11"/>
  </w:num>
  <w:num w:numId="20">
    <w:abstractNumId w:val="6"/>
  </w:num>
  <w:num w:numId="21">
    <w:abstractNumId w:val="33"/>
  </w:num>
  <w:num w:numId="22">
    <w:abstractNumId w:val="24"/>
  </w:num>
  <w:num w:numId="23">
    <w:abstractNumId w:val="5"/>
  </w:num>
  <w:num w:numId="24">
    <w:abstractNumId w:val="29"/>
  </w:num>
  <w:num w:numId="25">
    <w:abstractNumId w:val="16"/>
  </w:num>
  <w:num w:numId="26">
    <w:abstractNumId w:val="9"/>
  </w:num>
  <w:num w:numId="27">
    <w:abstractNumId w:val="3"/>
  </w:num>
  <w:num w:numId="28">
    <w:abstractNumId w:val="32"/>
  </w:num>
  <w:num w:numId="29">
    <w:abstractNumId w:val="27"/>
  </w:num>
  <w:num w:numId="30">
    <w:abstractNumId w:val="2"/>
  </w:num>
  <w:num w:numId="31">
    <w:abstractNumId w:val="40"/>
  </w:num>
  <w:num w:numId="32">
    <w:abstractNumId w:val="14"/>
  </w:num>
  <w:num w:numId="33">
    <w:abstractNumId w:val="1"/>
  </w:num>
  <w:num w:numId="34">
    <w:abstractNumId w:val="36"/>
  </w:num>
  <w:num w:numId="35">
    <w:abstractNumId w:val="35"/>
  </w:num>
  <w:num w:numId="36">
    <w:abstractNumId w:val="13"/>
  </w:num>
  <w:num w:numId="37">
    <w:abstractNumId w:val="17"/>
  </w:num>
  <w:num w:numId="38">
    <w:abstractNumId w:val="23"/>
  </w:num>
  <w:num w:numId="39">
    <w:abstractNumId w:val="15"/>
  </w:num>
  <w:num w:numId="40">
    <w:abstractNumId w:val="19"/>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07DE"/>
    <w:rsid w:val="00050193"/>
    <w:rsid w:val="00067DD8"/>
    <w:rsid w:val="00096D9D"/>
    <w:rsid w:val="000A54B9"/>
    <w:rsid w:val="000A74D2"/>
    <w:rsid w:val="000B36BA"/>
    <w:rsid w:val="000B4569"/>
    <w:rsid w:val="000D6C75"/>
    <w:rsid w:val="00122214"/>
    <w:rsid w:val="0012302B"/>
    <w:rsid w:val="001412D8"/>
    <w:rsid w:val="001A02C0"/>
    <w:rsid w:val="001D21E2"/>
    <w:rsid w:val="001D3133"/>
    <w:rsid w:val="00205D9B"/>
    <w:rsid w:val="002200D7"/>
    <w:rsid w:val="00221A11"/>
    <w:rsid w:val="00231F26"/>
    <w:rsid w:val="00261ED3"/>
    <w:rsid w:val="002E48B3"/>
    <w:rsid w:val="00334A5A"/>
    <w:rsid w:val="00362106"/>
    <w:rsid w:val="003820DD"/>
    <w:rsid w:val="00384A9A"/>
    <w:rsid w:val="00392C3C"/>
    <w:rsid w:val="003963D4"/>
    <w:rsid w:val="003B36F4"/>
    <w:rsid w:val="003B6338"/>
    <w:rsid w:val="003B7BD8"/>
    <w:rsid w:val="003D5759"/>
    <w:rsid w:val="00417849"/>
    <w:rsid w:val="004179E9"/>
    <w:rsid w:val="00436714"/>
    <w:rsid w:val="00437FF6"/>
    <w:rsid w:val="00441EC3"/>
    <w:rsid w:val="00442D40"/>
    <w:rsid w:val="00446FED"/>
    <w:rsid w:val="0046140E"/>
    <w:rsid w:val="004851E6"/>
    <w:rsid w:val="00493457"/>
    <w:rsid w:val="004A5323"/>
    <w:rsid w:val="004B1182"/>
    <w:rsid w:val="004C40DC"/>
    <w:rsid w:val="004D6392"/>
    <w:rsid w:val="00512A87"/>
    <w:rsid w:val="00542876"/>
    <w:rsid w:val="005520D4"/>
    <w:rsid w:val="00553645"/>
    <w:rsid w:val="0058667A"/>
    <w:rsid w:val="005B3520"/>
    <w:rsid w:val="005B577A"/>
    <w:rsid w:val="005C1DB2"/>
    <w:rsid w:val="005E06C7"/>
    <w:rsid w:val="006036EF"/>
    <w:rsid w:val="00617C79"/>
    <w:rsid w:val="00622F55"/>
    <w:rsid w:val="0062697C"/>
    <w:rsid w:val="00627D63"/>
    <w:rsid w:val="00634A0F"/>
    <w:rsid w:val="0063642C"/>
    <w:rsid w:val="00646AA0"/>
    <w:rsid w:val="0065690F"/>
    <w:rsid w:val="00656A15"/>
    <w:rsid w:val="00662976"/>
    <w:rsid w:val="00664508"/>
    <w:rsid w:val="00693165"/>
    <w:rsid w:val="00695C99"/>
    <w:rsid w:val="006A3492"/>
    <w:rsid w:val="006B3FD8"/>
    <w:rsid w:val="006C0EE3"/>
    <w:rsid w:val="006E7B55"/>
    <w:rsid w:val="007001A8"/>
    <w:rsid w:val="00702DF8"/>
    <w:rsid w:val="00711967"/>
    <w:rsid w:val="00716A11"/>
    <w:rsid w:val="007326C7"/>
    <w:rsid w:val="00734332"/>
    <w:rsid w:val="00735BC5"/>
    <w:rsid w:val="00765457"/>
    <w:rsid w:val="0077453A"/>
    <w:rsid w:val="00792A26"/>
    <w:rsid w:val="00794DF8"/>
    <w:rsid w:val="007A664D"/>
    <w:rsid w:val="007A6BDF"/>
    <w:rsid w:val="007B44AB"/>
    <w:rsid w:val="007E297D"/>
    <w:rsid w:val="007E3119"/>
    <w:rsid w:val="00807878"/>
    <w:rsid w:val="008127A9"/>
    <w:rsid w:val="00820ADA"/>
    <w:rsid w:val="00841439"/>
    <w:rsid w:val="00842382"/>
    <w:rsid w:val="0087596D"/>
    <w:rsid w:val="00877EF3"/>
    <w:rsid w:val="008A0CFB"/>
    <w:rsid w:val="008B3D76"/>
    <w:rsid w:val="008C34EC"/>
    <w:rsid w:val="008D15F0"/>
    <w:rsid w:val="008E17F5"/>
    <w:rsid w:val="008F038F"/>
    <w:rsid w:val="00911661"/>
    <w:rsid w:val="009201AA"/>
    <w:rsid w:val="009235EB"/>
    <w:rsid w:val="0093324D"/>
    <w:rsid w:val="00934855"/>
    <w:rsid w:val="00970066"/>
    <w:rsid w:val="009A7EB9"/>
    <w:rsid w:val="009B569C"/>
    <w:rsid w:val="009D6CC2"/>
    <w:rsid w:val="009F4AD3"/>
    <w:rsid w:val="00A15CFB"/>
    <w:rsid w:val="00A32962"/>
    <w:rsid w:val="00A35274"/>
    <w:rsid w:val="00A43044"/>
    <w:rsid w:val="00A57B43"/>
    <w:rsid w:val="00A66C7C"/>
    <w:rsid w:val="00AA0B46"/>
    <w:rsid w:val="00AB418B"/>
    <w:rsid w:val="00AE4E94"/>
    <w:rsid w:val="00B1735E"/>
    <w:rsid w:val="00B33984"/>
    <w:rsid w:val="00B33F26"/>
    <w:rsid w:val="00B44084"/>
    <w:rsid w:val="00B750A3"/>
    <w:rsid w:val="00B75D8F"/>
    <w:rsid w:val="00BA10AC"/>
    <w:rsid w:val="00BB07DE"/>
    <w:rsid w:val="00BC764F"/>
    <w:rsid w:val="00BD05DC"/>
    <w:rsid w:val="00BE2397"/>
    <w:rsid w:val="00BE5E93"/>
    <w:rsid w:val="00BF0664"/>
    <w:rsid w:val="00BF6D2A"/>
    <w:rsid w:val="00C0559E"/>
    <w:rsid w:val="00C1052F"/>
    <w:rsid w:val="00C266D6"/>
    <w:rsid w:val="00C27B77"/>
    <w:rsid w:val="00C57D59"/>
    <w:rsid w:val="00C61CAE"/>
    <w:rsid w:val="00C6768C"/>
    <w:rsid w:val="00C74D53"/>
    <w:rsid w:val="00C74DC3"/>
    <w:rsid w:val="00C812F6"/>
    <w:rsid w:val="00C941CF"/>
    <w:rsid w:val="00CA20E7"/>
    <w:rsid w:val="00CA296B"/>
    <w:rsid w:val="00CB4A25"/>
    <w:rsid w:val="00CB63E5"/>
    <w:rsid w:val="00CE4DE8"/>
    <w:rsid w:val="00CE5131"/>
    <w:rsid w:val="00CE742F"/>
    <w:rsid w:val="00CF6B77"/>
    <w:rsid w:val="00D34476"/>
    <w:rsid w:val="00D473B7"/>
    <w:rsid w:val="00D56ADB"/>
    <w:rsid w:val="00D826EE"/>
    <w:rsid w:val="00D84782"/>
    <w:rsid w:val="00D978A2"/>
    <w:rsid w:val="00DA0B6A"/>
    <w:rsid w:val="00DB3778"/>
    <w:rsid w:val="00DB6463"/>
    <w:rsid w:val="00DB6AC2"/>
    <w:rsid w:val="00DF0DC4"/>
    <w:rsid w:val="00DF5793"/>
    <w:rsid w:val="00DF7255"/>
    <w:rsid w:val="00E03065"/>
    <w:rsid w:val="00E0319D"/>
    <w:rsid w:val="00E16BD2"/>
    <w:rsid w:val="00E358D7"/>
    <w:rsid w:val="00E41CDC"/>
    <w:rsid w:val="00E421B3"/>
    <w:rsid w:val="00E65E11"/>
    <w:rsid w:val="00E77AB4"/>
    <w:rsid w:val="00E85014"/>
    <w:rsid w:val="00EA3B36"/>
    <w:rsid w:val="00EC45DE"/>
    <w:rsid w:val="00ED5F19"/>
    <w:rsid w:val="00EE3FDC"/>
    <w:rsid w:val="00EE7D85"/>
    <w:rsid w:val="00F00068"/>
    <w:rsid w:val="00F00538"/>
    <w:rsid w:val="00F179FD"/>
    <w:rsid w:val="00F23826"/>
    <w:rsid w:val="00F23866"/>
    <w:rsid w:val="00F26985"/>
    <w:rsid w:val="00F36AD8"/>
    <w:rsid w:val="00F36F6B"/>
    <w:rsid w:val="00F45C8A"/>
    <w:rsid w:val="00F6132E"/>
    <w:rsid w:val="00F61A74"/>
    <w:rsid w:val="00F655F2"/>
    <w:rsid w:val="00F66C0F"/>
    <w:rsid w:val="00F9111C"/>
    <w:rsid w:val="00F94C9F"/>
    <w:rsid w:val="00FA3897"/>
    <w:rsid w:val="00FC106B"/>
    <w:rsid w:val="00FC14ED"/>
    <w:rsid w:val="00FC167E"/>
    <w:rsid w:val="00FC3C02"/>
    <w:rsid w:val="00FD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B9"/>
    <w:rPr>
      <w:sz w:val="24"/>
      <w:szCs w:val="24"/>
    </w:rPr>
  </w:style>
  <w:style w:type="paragraph" w:styleId="Heading1">
    <w:name w:val="heading 1"/>
    <w:basedOn w:val="Normal"/>
    <w:next w:val="Normal"/>
    <w:qFormat/>
    <w:rsid w:val="009B569C"/>
    <w:pPr>
      <w:keepNext/>
      <w:ind w:left="1440" w:right="1152"/>
      <w:outlineLvl w:val="0"/>
    </w:pPr>
    <w:rPr>
      <w:b/>
      <w:bCs/>
      <w:szCs w:val="22"/>
    </w:rPr>
  </w:style>
  <w:style w:type="paragraph" w:styleId="Heading2">
    <w:name w:val="heading 2"/>
    <w:next w:val="Normal"/>
    <w:qFormat/>
    <w:rsid w:val="006A3492"/>
    <w:pPr>
      <w:jc w:val="both"/>
      <w:outlineLvl w:val="1"/>
    </w:pPr>
  </w:style>
  <w:style w:type="paragraph" w:styleId="Heading3">
    <w:name w:val="heading 3"/>
    <w:basedOn w:val="Normal"/>
    <w:next w:val="Normal"/>
    <w:qFormat/>
    <w:rsid w:val="00E41CDC"/>
    <w:pPr>
      <w:keepNext/>
      <w:numPr>
        <w:numId w:val="32"/>
      </w:numPr>
      <w:spacing w:before="240" w:after="60"/>
      <w:outlineLvl w:val="2"/>
    </w:pPr>
    <w:rPr>
      <w:rFonts w:ascii="Calibri" w:hAnsi="Calibri" w:cs="Arial"/>
      <w:bCs/>
      <w:sz w:val="22"/>
      <w:szCs w:val="26"/>
    </w:rPr>
  </w:style>
  <w:style w:type="paragraph" w:styleId="Heading4">
    <w:name w:val="heading 4"/>
    <w:next w:val="Normal"/>
    <w:qFormat/>
    <w:rsid w:val="000A54B9"/>
    <w:pPr>
      <w:ind w:left="1440" w:hanging="720"/>
      <w:jc w:val="both"/>
      <w:outlineLvl w:val="3"/>
    </w:pPr>
  </w:style>
  <w:style w:type="paragraph" w:styleId="Heading5">
    <w:name w:val="heading 5"/>
    <w:next w:val="Normal"/>
    <w:qFormat/>
    <w:rsid w:val="000A54B9"/>
    <w:pPr>
      <w:ind w:left="2160"/>
      <w:outlineLvl w:val="4"/>
    </w:pPr>
  </w:style>
  <w:style w:type="paragraph" w:styleId="Heading6">
    <w:name w:val="heading 6"/>
    <w:next w:val="Normal"/>
    <w:qFormat/>
    <w:rsid w:val="000A54B9"/>
    <w:pPr>
      <w:outlineLvl w:val="5"/>
    </w:pPr>
    <w:rPr>
      <w:noProof/>
    </w:rPr>
  </w:style>
  <w:style w:type="paragraph" w:styleId="Heading7">
    <w:name w:val="heading 7"/>
    <w:basedOn w:val="Normal"/>
    <w:next w:val="Normal"/>
    <w:qFormat/>
    <w:rsid w:val="000A54B9"/>
    <w:pPr>
      <w:keepNext/>
      <w:outlineLvl w:val="6"/>
    </w:pPr>
    <w:rPr>
      <w:rFonts w:ascii="Arial Narrow" w:hAnsi="Arial Narrow"/>
      <w:b/>
      <w:bCs/>
      <w:i/>
      <w:iCs/>
    </w:rPr>
  </w:style>
  <w:style w:type="paragraph" w:styleId="Heading8">
    <w:name w:val="heading 8"/>
    <w:basedOn w:val="Normal"/>
    <w:next w:val="Normal"/>
    <w:qFormat/>
    <w:rsid w:val="000A54B9"/>
    <w:pPr>
      <w:keepNext/>
      <w:outlineLvl w:val="7"/>
    </w:pPr>
    <w:rPr>
      <w:rFonts w:ascii="Arial" w:hAnsi="Arial" w:cs="Arial"/>
      <w:b/>
      <w:bCs/>
      <w:i/>
      <w:sz w:val="20"/>
    </w:rPr>
  </w:style>
  <w:style w:type="paragraph" w:styleId="Heading9">
    <w:name w:val="heading 9"/>
    <w:basedOn w:val="Normal"/>
    <w:next w:val="Normal"/>
    <w:qFormat/>
    <w:rsid w:val="000A54B9"/>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A54B9"/>
    <w:pPr>
      <w:ind w:left="2160" w:right="1152" w:hanging="360"/>
    </w:pPr>
  </w:style>
  <w:style w:type="paragraph" w:styleId="BodyTextIndent">
    <w:name w:val="Body Text Indent"/>
    <w:basedOn w:val="Normal"/>
    <w:rsid w:val="000A54B9"/>
    <w:pPr>
      <w:ind w:left="1440" w:hanging="360"/>
    </w:pPr>
  </w:style>
  <w:style w:type="paragraph" w:styleId="Title">
    <w:name w:val="Title"/>
    <w:basedOn w:val="Normal"/>
    <w:qFormat/>
    <w:rsid w:val="000A54B9"/>
    <w:pPr>
      <w:ind w:right="960"/>
      <w:jc w:val="center"/>
    </w:pPr>
    <w:rPr>
      <w:b/>
      <w:bCs/>
    </w:rPr>
  </w:style>
  <w:style w:type="paragraph" w:styleId="BodyTextIndent2">
    <w:name w:val="Body Text Indent 2"/>
    <w:basedOn w:val="Normal"/>
    <w:rsid w:val="000A54B9"/>
    <w:pPr>
      <w:ind w:left="1440"/>
    </w:pPr>
  </w:style>
  <w:style w:type="paragraph" w:styleId="Header">
    <w:name w:val="header"/>
    <w:basedOn w:val="Normal"/>
    <w:rsid w:val="000A54B9"/>
    <w:pPr>
      <w:tabs>
        <w:tab w:val="center" w:pos="4320"/>
        <w:tab w:val="right" w:pos="8640"/>
      </w:tabs>
    </w:pPr>
    <w:rPr>
      <w:sz w:val="20"/>
      <w:szCs w:val="20"/>
    </w:rPr>
  </w:style>
  <w:style w:type="paragraph" w:styleId="BodyText">
    <w:name w:val="Body Text"/>
    <w:basedOn w:val="Normal"/>
    <w:rsid w:val="000A54B9"/>
    <w:rPr>
      <w:rFonts w:ascii="Arial Narrow" w:hAnsi="Arial Narrow"/>
      <w:i/>
      <w:iCs/>
    </w:rPr>
  </w:style>
  <w:style w:type="paragraph" w:styleId="BodyText2">
    <w:name w:val="Body Text 2"/>
    <w:basedOn w:val="Normal"/>
    <w:rsid w:val="000A54B9"/>
    <w:pPr>
      <w:autoSpaceDE w:val="0"/>
      <w:autoSpaceDN w:val="0"/>
      <w:adjustRightInd w:val="0"/>
    </w:pPr>
    <w:rPr>
      <w:rFonts w:ascii="Arial Narrow" w:hAnsi="Arial Narrow" w:cs="Arial"/>
      <w:i/>
      <w:iCs/>
      <w:sz w:val="20"/>
      <w:szCs w:val="20"/>
    </w:rPr>
  </w:style>
  <w:style w:type="paragraph" w:styleId="Footer">
    <w:name w:val="footer"/>
    <w:basedOn w:val="Normal"/>
    <w:rsid w:val="000A54B9"/>
    <w:pPr>
      <w:tabs>
        <w:tab w:val="center" w:pos="4320"/>
        <w:tab w:val="right" w:pos="8640"/>
      </w:tabs>
    </w:pPr>
  </w:style>
  <w:style w:type="paragraph" w:styleId="Subtitle">
    <w:name w:val="Subtitle"/>
    <w:basedOn w:val="Normal"/>
    <w:qFormat/>
    <w:rsid w:val="000A54B9"/>
    <w:pPr>
      <w:ind w:left="720" w:right="1080"/>
      <w:jc w:val="center"/>
    </w:pPr>
    <w:rPr>
      <w:b/>
      <w:bCs/>
    </w:rPr>
  </w:style>
  <w:style w:type="paragraph" w:styleId="BalloonText">
    <w:name w:val="Balloon Text"/>
    <w:basedOn w:val="Normal"/>
    <w:semiHidden/>
    <w:rsid w:val="0058667A"/>
    <w:rPr>
      <w:rFonts w:ascii="Tahoma" w:hAnsi="Tahoma" w:cs="Tahoma"/>
      <w:sz w:val="16"/>
      <w:szCs w:val="16"/>
    </w:rPr>
  </w:style>
  <w:style w:type="paragraph" w:styleId="ListParagraph">
    <w:name w:val="List Paragraph"/>
    <w:basedOn w:val="Normal"/>
    <w:uiPriority w:val="34"/>
    <w:qFormat/>
    <w:rsid w:val="008B3D76"/>
    <w:pPr>
      <w:ind w:left="720"/>
      <w:contextualSpacing/>
    </w:pPr>
  </w:style>
  <w:style w:type="paragraph" w:customStyle="1" w:styleId="Style3">
    <w:name w:val="Style3"/>
    <w:basedOn w:val="Normal"/>
    <w:rsid w:val="007E297D"/>
    <w:pPr>
      <w:numPr>
        <w:ilvl w:val="6"/>
        <w:numId w:val="23"/>
      </w:numPr>
    </w:pPr>
  </w:style>
  <w:style w:type="paragraph" w:styleId="TOCHeading">
    <w:name w:val="TOC Heading"/>
    <w:basedOn w:val="Heading1"/>
    <w:next w:val="Normal"/>
    <w:uiPriority w:val="39"/>
    <w:unhideWhenUsed/>
    <w:qFormat/>
    <w:rsid w:val="00CF6B77"/>
    <w:pPr>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231F26"/>
    <w:pPr>
      <w:tabs>
        <w:tab w:val="left" w:pos="440"/>
        <w:tab w:val="right" w:leader="dot" w:pos="9350"/>
      </w:tabs>
      <w:spacing w:after="100"/>
    </w:pPr>
    <w:rPr>
      <w:rFonts w:ascii="Calibri" w:hAnsi="Calibri" w:cs="Arial"/>
      <w:b/>
      <w:noProof/>
    </w:rPr>
  </w:style>
  <w:style w:type="paragraph" w:styleId="TOC2">
    <w:name w:val="toc 2"/>
    <w:basedOn w:val="Normal"/>
    <w:next w:val="Normal"/>
    <w:autoRedefine/>
    <w:uiPriority w:val="39"/>
    <w:qFormat/>
    <w:rsid w:val="00A43044"/>
    <w:pPr>
      <w:tabs>
        <w:tab w:val="left" w:pos="880"/>
        <w:tab w:val="right" w:leader="dot" w:pos="9350"/>
      </w:tabs>
      <w:spacing w:after="100"/>
      <w:ind w:left="240"/>
    </w:pPr>
    <w:rPr>
      <w:rFonts w:asciiTheme="minorHAnsi" w:hAnsiTheme="minorHAnsi"/>
      <w:b/>
      <w:noProof/>
      <w:sz w:val="22"/>
      <w:szCs w:val="22"/>
    </w:rPr>
  </w:style>
  <w:style w:type="character" w:styleId="Hyperlink">
    <w:name w:val="Hyperlink"/>
    <w:basedOn w:val="DefaultParagraphFont"/>
    <w:uiPriority w:val="99"/>
    <w:unhideWhenUsed/>
    <w:rsid w:val="00CF6B77"/>
    <w:rPr>
      <w:color w:val="0000FF" w:themeColor="hyperlink"/>
      <w:u w:val="single"/>
    </w:rPr>
  </w:style>
  <w:style w:type="paragraph" w:styleId="TOC3">
    <w:name w:val="toc 3"/>
    <w:basedOn w:val="Normal"/>
    <w:next w:val="Normal"/>
    <w:autoRedefine/>
    <w:uiPriority w:val="39"/>
    <w:qFormat/>
    <w:rsid w:val="00A43044"/>
    <w:pPr>
      <w:tabs>
        <w:tab w:val="left" w:pos="1100"/>
        <w:tab w:val="right" w:leader="dot" w:pos="9350"/>
      </w:tabs>
      <w:spacing w:after="100"/>
      <w:ind w:left="480"/>
    </w:pPr>
    <w:rPr>
      <w:rFonts w:asciiTheme="minorHAnsi" w:hAnsiTheme="minorHAns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B9"/>
    <w:rPr>
      <w:sz w:val="24"/>
      <w:szCs w:val="24"/>
    </w:rPr>
  </w:style>
  <w:style w:type="paragraph" w:styleId="Heading1">
    <w:name w:val="heading 1"/>
    <w:basedOn w:val="Normal"/>
    <w:next w:val="Normal"/>
    <w:qFormat/>
    <w:rsid w:val="009B569C"/>
    <w:pPr>
      <w:keepNext/>
      <w:ind w:left="1440" w:right="1152"/>
      <w:outlineLvl w:val="0"/>
    </w:pPr>
    <w:rPr>
      <w:b/>
      <w:bCs/>
      <w:szCs w:val="22"/>
    </w:rPr>
  </w:style>
  <w:style w:type="paragraph" w:styleId="Heading2">
    <w:name w:val="heading 2"/>
    <w:next w:val="Normal"/>
    <w:qFormat/>
    <w:rsid w:val="006A3492"/>
    <w:pPr>
      <w:jc w:val="both"/>
      <w:outlineLvl w:val="1"/>
    </w:pPr>
  </w:style>
  <w:style w:type="paragraph" w:styleId="Heading3">
    <w:name w:val="heading 3"/>
    <w:basedOn w:val="Normal"/>
    <w:next w:val="Normal"/>
    <w:qFormat/>
    <w:rsid w:val="00E41CDC"/>
    <w:pPr>
      <w:keepNext/>
      <w:numPr>
        <w:numId w:val="32"/>
      </w:numPr>
      <w:spacing w:before="240" w:after="60"/>
      <w:outlineLvl w:val="2"/>
    </w:pPr>
    <w:rPr>
      <w:rFonts w:ascii="Calibri" w:hAnsi="Calibri" w:cs="Arial"/>
      <w:bCs/>
      <w:sz w:val="22"/>
      <w:szCs w:val="26"/>
    </w:rPr>
  </w:style>
  <w:style w:type="paragraph" w:styleId="Heading4">
    <w:name w:val="heading 4"/>
    <w:next w:val="Normal"/>
    <w:qFormat/>
    <w:rsid w:val="000A54B9"/>
    <w:pPr>
      <w:ind w:left="1440" w:hanging="720"/>
      <w:jc w:val="both"/>
      <w:outlineLvl w:val="3"/>
    </w:pPr>
  </w:style>
  <w:style w:type="paragraph" w:styleId="Heading5">
    <w:name w:val="heading 5"/>
    <w:next w:val="Normal"/>
    <w:qFormat/>
    <w:rsid w:val="000A54B9"/>
    <w:pPr>
      <w:ind w:left="2160"/>
      <w:outlineLvl w:val="4"/>
    </w:pPr>
  </w:style>
  <w:style w:type="paragraph" w:styleId="Heading6">
    <w:name w:val="heading 6"/>
    <w:next w:val="Normal"/>
    <w:qFormat/>
    <w:rsid w:val="000A54B9"/>
    <w:pPr>
      <w:outlineLvl w:val="5"/>
    </w:pPr>
    <w:rPr>
      <w:noProof/>
    </w:rPr>
  </w:style>
  <w:style w:type="paragraph" w:styleId="Heading7">
    <w:name w:val="heading 7"/>
    <w:basedOn w:val="Normal"/>
    <w:next w:val="Normal"/>
    <w:qFormat/>
    <w:rsid w:val="000A54B9"/>
    <w:pPr>
      <w:keepNext/>
      <w:outlineLvl w:val="6"/>
    </w:pPr>
    <w:rPr>
      <w:rFonts w:ascii="Arial Narrow" w:hAnsi="Arial Narrow"/>
      <w:b/>
      <w:bCs/>
      <w:i/>
      <w:iCs/>
    </w:rPr>
  </w:style>
  <w:style w:type="paragraph" w:styleId="Heading8">
    <w:name w:val="heading 8"/>
    <w:basedOn w:val="Normal"/>
    <w:next w:val="Normal"/>
    <w:qFormat/>
    <w:rsid w:val="000A54B9"/>
    <w:pPr>
      <w:keepNext/>
      <w:outlineLvl w:val="7"/>
    </w:pPr>
    <w:rPr>
      <w:rFonts w:ascii="Arial" w:hAnsi="Arial" w:cs="Arial"/>
      <w:b/>
      <w:bCs/>
      <w:i/>
      <w:sz w:val="20"/>
    </w:rPr>
  </w:style>
  <w:style w:type="paragraph" w:styleId="Heading9">
    <w:name w:val="heading 9"/>
    <w:basedOn w:val="Normal"/>
    <w:next w:val="Normal"/>
    <w:qFormat/>
    <w:rsid w:val="000A54B9"/>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A54B9"/>
    <w:pPr>
      <w:ind w:left="2160" w:right="1152" w:hanging="360"/>
    </w:pPr>
  </w:style>
  <w:style w:type="paragraph" w:styleId="BodyTextIndent">
    <w:name w:val="Body Text Indent"/>
    <w:basedOn w:val="Normal"/>
    <w:rsid w:val="000A54B9"/>
    <w:pPr>
      <w:ind w:left="1440" w:hanging="360"/>
    </w:pPr>
  </w:style>
  <w:style w:type="paragraph" w:styleId="Title">
    <w:name w:val="Title"/>
    <w:basedOn w:val="Normal"/>
    <w:qFormat/>
    <w:rsid w:val="000A54B9"/>
    <w:pPr>
      <w:ind w:right="960"/>
      <w:jc w:val="center"/>
    </w:pPr>
    <w:rPr>
      <w:b/>
      <w:bCs/>
    </w:rPr>
  </w:style>
  <w:style w:type="paragraph" w:styleId="BodyTextIndent2">
    <w:name w:val="Body Text Indent 2"/>
    <w:basedOn w:val="Normal"/>
    <w:rsid w:val="000A54B9"/>
    <w:pPr>
      <w:ind w:left="1440"/>
    </w:pPr>
  </w:style>
  <w:style w:type="paragraph" w:styleId="Header">
    <w:name w:val="header"/>
    <w:basedOn w:val="Normal"/>
    <w:rsid w:val="000A54B9"/>
    <w:pPr>
      <w:tabs>
        <w:tab w:val="center" w:pos="4320"/>
        <w:tab w:val="right" w:pos="8640"/>
      </w:tabs>
    </w:pPr>
    <w:rPr>
      <w:sz w:val="20"/>
      <w:szCs w:val="20"/>
    </w:rPr>
  </w:style>
  <w:style w:type="paragraph" w:styleId="BodyText">
    <w:name w:val="Body Text"/>
    <w:basedOn w:val="Normal"/>
    <w:rsid w:val="000A54B9"/>
    <w:rPr>
      <w:rFonts w:ascii="Arial Narrow" w:hAnsi="Arial Narrow"/>
      <w:i/>
      <w:iCs/>
    </w:rPr>
  </w:style>
  <w:style w:type="paragraph" w:styleId="BodyText2">
    <w:name w:val="Body Text 2"/>
    <w:basedOn w:val="Normal"/>
    <w:rsid w:val="000A54B9"/>
    <w:pPr>
      <w:autoSpaceDE w:val="0"/>
      <w:autoSpaceDN w:val="0"/>
      <w:adjustRightInd w:val="0"/>
    </w:pPr>
    <w:rPr>
      <w:rFonts w:ascii="Arial Narrow" w:hAnsi="Arial Narrow" w:cs="Arial"/>
      <w:i/>
      <w:iCs/>
      <w:sz w:val="20"/>
      <w:szCs w:val="20"/>
    </w:rPr>
  </w:style>
  <w:style w:type="paragraph" w:styleId="Footer">
    <w:name w:val="footer"/>
    <w:basedOn w:val="Normal"/>
    <w:rsid w:val="000A54B9"/>
    <w:pPr>
      <w:tabs>
        <w:tab w:val="center" w:pos="4320"/>
        <w:tab w:val="right" w:pos="8640"/>
      </w:tabs>
    </w:pPr>
  </w:style>
  <w:style w:type="paragraph" w:styleId="Subtitle">
    <w:name w:val="Subtitle"/>
    <w:basedOn w:val="Normal"/>
    <w:qFormat/>
    <w:rsid w:val="000A54B9"/>
    <w:pPr>
      <w:ind w:left="720" w:right="1080"/>
      <w:jc w:val="center"/>
    </w:pPr>
    <w:rPr>
      <w:b/>
      <w:bCs/>
    </w:rPr>
  </w:style>
  <w:style w:type="paragraph" w:styleId="BalloonText">
    <w:name w:val="Balloon Text"/>
    <w:basedOn w:val="Normal"/>
    <w:semiHidden/>
    <w:rsid w:val="0058667A"/>
    <w:rPr>
      <w:rFonts w:ascii="Tahoma" w:hAnsi="Tahoma" w:cs="Tahoma"/>
      <w:sz w:val="16"/>
      <w:szCs w:val="16"/>
    </w:rPr>
  </w:style>
  <w:style w:type="paragraph" w:styleId="ListParagraph">
    <w:name w:val="List Paragraph"/>
    <w:basedOn w:val="Normal"/>
    <w:uiPriority w:val="34"/>
    <w:qFormat/>
    <w:rsid w:val="008B3D76"/>
    <w:pPr>
      <w:ind w:left="720"/>
      <w:contextualSpacing/>
    </w:pPr>
  </w:style>
  <w:style w:type="paragraph" w:customStyle="1" w:styleId="Style3">
    <w:name w:val="Style3"/>
    <w:basedOn w:val="Normal"/>
    <w:rsid w:val="007E297D"/>
    <w:pPr>
      <w:numPr>
        <w:ilvl w:val="6"/>
        <w:numId w:val="23"/>
      </w:numPr>
    </w:pPr>
  </w:style>
  <w:style w:type="paragraph" w:styleId="TOCHeading">
    <w:name w:val="TOC Heading"/>
    <w:basedOn w:val="Heading1"/>
    <w:next w:val="Normal"/>
    <w:uiPriority w:val="39"/>
    <w:unhideWhenUsed/>
    <w:qFormat/>
    <w:rsid w:val="00CF6B77"/>
    <w:pPr>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qFormat/>
    <w:rsid w:val="00231F26"/>
    <w:pPr>
      <w:tabs>
        <w:tab w:val="left" w:pos="440"/>
        <w:tab w:val="right" w:leader="dot" w:pos="9350"/>
      </w:tabs>
      <w:spacing w:after="100"/>
    </w:pPr>
    <w:rPr>
      <w:rFonts w:ascii="Calibri" w:hAnsi="Calibri" w:cs="Arial"/>
      <w:b/>
      <w:noProof/>
    </w:rPr>
  </w:style>
  <w:style w:type="paragraph" w:styleId="TOC2">
    <w:name w:val="toc 2"/>
    <w:basedOn w:val="Normal"/>
    <w:next w:val="Normal"/>
    <w:autoRedefine/>
    <w:uiPriority w:val="39"/>
    <w:qFormat/>
    <w:rsid w:val="00A43044"/>
    <w:pPr>
      <w:tabs>
        <w:tab w:val="left" w:pos="880"/>
        <w:tab w:val="right" w:leader="dot" w:pos="9350"/>
      </w:tabs>
      <w:spacing w:after="100"/>
      <w:ind w:left="240"/>
    </w:pPr>
    <w:rPr>
      <w:rFonts w:asciiTheme="minorHAnsi" w:hAnsiTheme="minorHAnsi"/>
      <w:b/>
      <w:noProof/>
      <w:sz w:val="22"/>
      <w:szCs w:val="22"/>
    </w:rPr>
  </w:style>
  <w:style w:type="character" w:styleId="Hyperlink">
    <w:name w:val="Hyperlink"/>
    <w:basedOn w:val="DefaultParagraphFont"/>
    <w:uiPriority w:val="99"/>
    <w:unhideWhenUsed/>
    <w:rsid w:val="00CF6B77"/>
    <w:rPr>
      <w:color w:val="0000FF" w:themeColor="hyperlink"/>
      <w:u w:val="single"/>
    </w:rPr>
  </w:style>
  <w:style w:type="paragraph" w:styleId="TOC3">
    <w:name w:val="toc 3"/>
    <w:basedOn w:val="Normal"/>
    <w:next w:val="Normal"/>
    <w:autoRedefine/>
    <w:uiPriority w:val="39"/>
    <w:qFormat/>
    <w:rsid w:val="00A43044"/>
    <w:pPr>
      <w:tabs>
        <w:tab w:val="left" w:pos="1100"/>
        <w:tab w:val="right" w:leader="dot" w:pos="9350"/>
      </w:tabs>
      <w:spacing w:after="100"/>
      <w:ind w:left="480"/>
    </w:pPr>
    <w:rPr>
      <w:rFonts w:asciiTheme="minorHAnsi" w:hAnsi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2563D-AC20-4F60-A40E-8C7D81AA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SPECIFICATION SECTION [16260] FOR </vt:lpstr>
    </vt:vector>
  </TitlesOfParts>
  <Company>GE Industrial Systems</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[16260] FOR </dc:title>
  <dc:subject/>
  <dc:creator>GE IndSys</dc:creator>
  <cp:keywords/>
  <dc:description/>
  <cp:lastModifiedBy>Ravi Gogate</cp:lastModifiedBy>
  <cp:revision>7</cp:revision>
  <cp:lastPrinted>2010-05-20T21:06:00Z</cp:lastPrinted>
  <dcterms:created xsi:type="dcterms:W3CDTF">2012-08-21T16:11:00Z</dcterms:created>
  <dcterms:modified xsi:type="dcterms:W3CDTF">2015-08-06T19:27:00Z</dcterms:modified>
</cp:coreProperties>
</file>